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84"/>
          <w:szCs w:val="84"/>
        </w:rPr>
      </w:pPr>
      <w:r>
        <w:rPr>
          <w:rFonts w:hint="eastAsia"/>
          <w:b/>
          <w:bCs/>
          <w:sz w:val="84"/>
          <w:szCs w:val="84"/>
        </w:rPr>
        <w:t>附件2：</w:t>
      </w:r>
    </w:p>
    <w:p>
      <w:pPr>
        <w:jc w:val="center"/>
        <w:rPr>
          <w:b/>
          <w:bCs/>
          <w:sz w:val="84"/>
          <w:szCs w:val="84"/>
        </w:rPr>
      </w:pPr>
      <w:r>
        <w:drawing>
          <wp:inline distT="0" distB="0" distL="0" distR="0">
            <wp:extent cx="5270500" cy="119507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500" cy="1195070"/>
                    </a:xfrm>
                    <a:prstGeom prst="rect">
                      <a:avLst/>
                    </a:prstGeom>
                  </pic:spPr>
                </pic:pic>
              </a:graphicData>
            </a:graphic>
          </wp:inline>
        </w:drawing>
      </w:r>
    </w:p>
    <w:p>
      <w:pPr>
        <w:jc w:val="center"/>
        <w:rPr>
          <w:b/>
          <w:bCs/>
          <w:sz w:val="84"/>
          <w:szCs w:val="84"/>
        </w:rPr>
      </w:pPr>
    </w:p>
    <w:p>
      <w:pPr>
        <w:jc w:val="center"/>
        <w:rPr>
          <w:b/>
          <w:bCs/>
          <w:sz w:val="84"/>
          <w:szCs w:val="84"/>
        </w:rPr>
      </w:pPr>
      <w:r>
        <w:rPr>
          <w:rFonts w:hint="eastAsia"/>
          <w:b/>
          <w:bCs/>
          <w:sz w:val="84"/>
          <w:szCs w:val="84"/>
        </w:rPr>
        <w:t>课程教学大纲</w:t>
      </w:r>
    </w:p>
    <w:p>
      <w:pPr>
        <w:jc w:val="center"/>
        <w:rPr>
          <w:b/>
          <w:bCs/>
          <w:sz w:val="84"/>
          <w:szCs w:val="84"/>
        </w:rPr>
      </w:pPr>
      <w:r>
        <w:rPr>
          <w:rFonts w:hint="eastAsia"/>
          <w:b/>
          <w:bCs/>
          <w:sz w:val="84"/>
          <w:szCs w:val="84"/>
        </w:rPr>
        <w:t>基本格式</w:t>
      </w: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教务处</w:t>
      </w: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20</w:t>
      </w:r>
      <w:r>
        <w:rPr>
          <w:rFonts w:hint="eastAsia" w:ascii="Times New Roman" w:hAnsi="Times New Roman" w:eastAsia="黑体" w:cs="Times New Roman"/>
          <w:b/>
          <w:bCs/>
          <w:sz w:val="56"/>
          <w:szCs w:val="84"/>
        </w:rPr>
        <w:t>2</w:t>
      </w:r>
      <w:r>
        <w:rPr>
          <w:rFonts w:hint="eastAsia" w:ascii="Times New Roman" w:hAnsi="Times New Roman" w:eastAsia="黑体" w:cs="Times New Roman"/>
          <w:b/>
          <w:bCs/>
          <w:sz w:val="56"/>
          <w:szCs w:val="84"/>
          <w:lang w:val="en-US" w:eastAsia="zh-CN"/>
        </w:rPr>
        <w:t>1</w:t>
      </w:r>
      <w:r>
        <w:rPr>
          <w:rFonts w:ascii="Times New Roman" w:hAnsi="Times New Roman" w:eastAsia="黑体" w:cs="Times New Roman"/>
          <w:b/>
          <w:bCs/>
          <w:sz w:val="56"/>
          <w:szCs w:val="84"/>
        </w:rPr>
        <w:t>年</w:t>
      </w:r>
      <w:r>
        <w:rPr>
          <w:rFonts w:hint="eastAsia" w:ascii="Times New Roman" w:hAnsi="Times New Roman" w:eastAsia="黑体" w:cs="Times New Roman"/>
          <w:b/>
          <w:bCs/>
          <w:sz w:val="56"/>
          <w:szCs w:val="84"/>
          <w:lang w:val="en-US" w:eastAsia="zh-CN"/>
        </w:rPr>
        <w:t>5</w:t>
      </w:r>
      <w:r>
        <w:rPr>
          <w:rFonts w:ascii="Times New Roman" w:hAnsi="Times New Roman" w:eastAsia="黑体" w:cs="Times New Roman"/>
          <w:b/>
          <w:bCs/>
          <w:sz w:val="56"/>
          <w:szCs w:val="84"/>
        </w:rPr>
        <w:t>月</w:t>
      </w:r>
    </w:p>
    <w:p>
      <w:pPr>
        <w:jc w:val="center"/>
        <w:rPr>
          <w:rFonts w:ascii="Times New Roman" w:hAnsi="Times New Roman" w:eastAsia="黑体" w:cs="Times New Roman"/>
          <w:b/>
          <w:bCs/>
          <w:sz w:val="56"/>
          <w:szCs w:val="84"/>
        </w:rPr>
      </w:pPr>
    </w:p>
    <w:p>
      <w:pPr>
        <w:rPr>
          <w:rFonts w:ascii="Times New Roman" w:hAnsi="Times New Roman" w:eastAsia="黑体" w:cs="Times New Roman"/>
          <w:b/>
          <w:bCs/>
          <w:sz w:val="56"/>
          <w:szCs w:val="84"/>
        </w:rPr>
      </w:pPr>
    </w:p>
    <w:p>
      <w:pPr>
        <w:widowControl/>
        <w:jc w:val="left"/>
        <w:rPr>
          <w:b/>
          <w:bCs/>
          <w:sz w:val="32"/>
          <w:szCs w:val="32"/>
        </w:rPr>
      </w:pPr>
      <w:r>
        <w:rPr>
          <w:b/>
          <w:bCs/>
          <w:sz w:val="32"/>
          <w:szCs w:val="32"/>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《××××》课程教学大纲</w:t>
      </w:r>
      <w:r>
        <w:rPr>
          <w:rFonts w:hint="eastAsia" w:ascii="宋体" w:hAnsi="宋体"/>
        </w:rPr>
        <w:t>（三号宋体加粗）</w:t>
      </w:r>
    </w:p>
    <w:p>
      <w:pPr>
        <w:spacing w:line="420" w:lineRule="exact"/>
        <w:jc w:val="center"/>
        <w:rPr>
          <w:szCs w:val="21"/>
        </w:rPr>
      </w:pPr>
      <w:r>
        <w:rPr>
          <w:rFonts w:hint="eastAsia"/>
          <w:szCs w:val="21"/>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
                <w:szCs w:val="21"/>
                <w:lang w:val="en-US" w:eastAsia="zh-CN"/>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p>
        </w:tc>
      </w:tr>
    </w:tbl>
    <w:p>
      <w:pPr>
        <w:spacing w:line="420" w:lineRule="exact"/>
        <w:rPr>
          <w:rFonts w:ascii="宋体" w:hAnsi="宋体"/>
        </w:rPr>
      </w:pPr>
      <w:r>
        <w:rPr>
          <w:rFonts w:hint="eastAsia" w:ascii="宋体" w:hAnsi="宋体"/>
        </w:rPr>
        <w:t>（以上表格字体为五号宋体）              (空一行)</w:t>
      </w:r>
    </w:p>
    <w:p>
      <w:pPr>
        <w:adjustRightInd w:val="0"/>
        <w:snapToGrid w:val="0"/>
        <w:spacing w:line="420" w:lineRule="exact"/>
      </w:pPr>
      <w:r>
        <w:rPr>
          <w:rFonts w:hint="eastAsia" w:asciiTheme="majorEastAsia" w:hAnsiTheme="majorEastAsia" w:eastAsiaTheme="majorEastAsia" w:cstheme="majorEastAsia"/>
          <w:b/>
          <w:bCs/>
          <w:color w:val="000000"/>
          <w:kern w:val="0"/>
          <w:sz w:val="28"/>
          <w:szCs w:val="28"/>
        </w:rPr>
        <w:t>一、课程简介</w:t>
      </w:r>
      <w:r>
        <w:rPr>
          <w:rFonts w:hint="eastAsia"/>
        </w:rPr>
        <w:t>（标题四号宋体加粗）</w:t>
      </w:r>
    </w:p>
    <w:p>
      <w:pPr>
        <w:adjustRightInd w:val="0"/>
        <w:snapToGrid w:val="0"/>
        <w:spacing w:line="420" w:lineRule="exact"/>
        <w:ind w:firstLine="562" w:firstLineChars="200"/>
        <w:rPr>
          <w:rFonts w:ascii="宋体" w:hAnsi="宋体"/>
        </w:rPr>
      </w:pPr>
      <w:r>
        <w:rPr>
          <w:rFonts w:hint="eastAsia" w:asciiTheme="majorEastAsia" w:hAnsiTheme="majorEastAsia" w:eastAsiaTheme="majorEastAsia" w:cstheme="majorEastAsia"/>
          <w:b/>
          <w:bCs/>
          <w:sz w:val="28"/>
          <w:szCs w:val="28"/>
        </w:rPr>
        <mc:AlternateContent>
          <mc:Choice Requires="wps">
            <w:drawing>
              <wp:anchor distT="0" distB="0" distL="114300" distR="114300" simplePos="0" relativeHeight="251661312" behindDoc="0" locked="0" layoutInCell="1" allowOverlap="1">
                <wp:simplePos x="0" y="0"/>
                <wp:positionH relativeFrom="column">
                  <wp:posOffset>2395855</wp:posOffset>
                </wp:positionH>
                <wp:positionV relativeFrom="paragraph">
                  <wp:posOffset>95885</wp:posOffset>
                </wp:positionV>
                <wp:extent cx="3629025" cy="1457325"/>
                <wp:effectExtent l="313690" t="6350" r="19685" b="193675"/>
                <wp:wrapNone/>
                <wp:docPr id="2" name="圆角矩形标注 4"/>
                <wp:cNvGraphicFramePr/>
                <a:graphic xmlns:a="http://schemas.openxmlformats.org/drawingml/2006/main">
                  <a:graphicData uri="http://schemas.microsoft.com/office/word/2010/wordprocessingShape">
                    <wps:wsp>
                      <wps:cNvSpPr/>
                      <wps:spPr>
                        <a:xfrm>
                          <a:off x="0" y="0"/>
                          <a:ext cx="3629025" cy="1457325"/>
                        </a:xfrm>
                        <a:prstGeom prst="wedgeRoundRectCallout">
                          <a:avLst>
                            <a:gd name="adj1" fmla="val -57248"/>
                            <a:gd name="adj2" fmla="val 61815"/>
                            <a:gd name="adj3" fmla="val 16667"/>
                          </a:avLst>
                        </a:prstGeom>
                        <a:solidFill>
                          <a:schemeClr val="bg2"/>
                        </a:solidFill>
                        <a:ln w="12700" cap="flat" cmpd="sng">
                          <a:solidFill>
                            <a:srgbClr val="1F4E79">
                              <a:lumMod val="50000"/>
                            </a:srgbClr>
                          </a:solidFill>
                          <a:prstDash val="solid"/>
                          <a:miter/>
                          <a:headEnd type="none" w="med" len="med"/>
                          <a:tailEnd type="none" w="med" len="med"/>
                        </a:ln>
                        <a:effectLst/>
                      </wps:spPr>
                      <wps:txbx>
                        <w:txbxContent>
                          <w:p>
                            <w:pPr>
                              <w:rPr>
                                <w:rFonts w:ascii="宋体" w:hAnsi="宋体" w:eastAsia="宋体" w:cs="宋体"/>
                                <w:sz w:val="24"/>
                                <w:shd w:val="clear" w:color="auto" w:fill="FFFFFF"/>
                              </w:rPr>
                            </w:pPr>
                            <w:r>
                              <w:rPr>
                                <w:rFonts w:hint="eastAsia" w:ascii="宋体" w:hAnsi="宋体" w:eastAsia="宋体" w:cs="宋体"/>
                                <w:sz w:val="24"/>
                                <w:shd w:val="clear" w:color="auto" w:fill="FFFFFF"/>
                                <w:lang w:eastAsia="zh-CN"/>
                              </w:rPr>
                              <w:t>课程目标应有效支撑毕业要求和培养目标达成。课程目标要符合学校办学定位和人才培养目标，可以从知识目标、能力目标、素质目标，</w:t>
                            </w:r>
                            <w:r>
                              <w:rPr>
                                <w:rFonts w:hint="eastAsia" w:ascii="宋体" w:hAnsi="宋体" w:eastAsia="宋体" w:cs="宋体"/>
                                <w:sz w:val="24"/>
                                <w:shd w:val="clear" w:color="auto" w:fill="FFFFFF"/>
                              </w:rPr>
                              <w:t>明确课程的预期学习成果</w:t>
                            </w:r>
                            <w:r>
                              <w:rPr>
                                <w:rFonts w:hint="eastAsia" w:ascii="宋体" w:hAnsi="宋体" w:eastAsia="宋体" w:cs="宋体"/>
                                <w:sz w:val="24"/>
                                <w:shd w:val="clear" w:color="auto" w:fill="FFFFFF"/>
                                <w:lang w:eastAsia="zh-CN"/>
                              </w:rPr>
                              <w:t>。</w:t>
                            </w:r>
                            <w:r>
                              <w:rPr>
                                <w:rFonts w:hint="eastAsia" w:ascii="宋体" w:hAnsi="宋体" w:eastAsia="宋体" w:cs="宋体"/>
                                <w:sz w:val="24"/>
                                <w:shd w:val="clear" w:color="auto" w:fill="FFFFFF"/>
                              </w:rPr>
                              <w:t>强调学习结果的描述要以用动词描述，建议以Bloom目标分类法定义学生对知识、能力的掌握</w:t>
                            </w:r>
                            <w:r>
                              <w:rPr>
                                <w:rFonts w:hint="eastAsia" w:ascii="宋体" w:hAnsi="宋体" w:eastAsia="宋体" w:cs="宋体"/>
                                <w:sz w:val="24"/>
                                <w:shd w:val="clear" w:color="auto" w:fill="FFFFFF"/>
                                <w:lang w:eastAsia="zh-CN"/>
                              </w:rPr>
                              <w:t>的</w:t>
                            </w:r>
                            <w:r>
                              <w:rPr>
                                <w:rFonts w:hint="eastAsia" w:ascii="宋体" w:hAnsi="宋体" w:eastAsia="宋体" w:cs="宋体"/>
                                <w:sz w:val="24"/>
                                <w:shd w:val="clear" w:color="auto" w:fill="FFFFFF"/>
                              </w:rPr>
                              <w:t>程度</w:t>
                            </w:r>
                            <w:r>
                              <w:rPr>
                                <w:rFonts w:hint="eastAsia" w:ascii="宋体" w:hAnsi="宋体" w:eastAsia="宋体" w:cs="宋体"/>
                                <w:sz w:val="24"/>
                                <w:shd w:val="clear" w:color="auto" w:fill="FFFFFF"/>
                                <w:lang w:eastAsia="zh-CN"/>
                              </w:rPr>
                              <w:t>与水平</w:t>
                            </w:r>
                            <w:r>
                              <w:rPr>
                                <w:rFonts w:hint="eastAsia" w:ascii="宋体" w:hAnsi="宋体" w:eastAsia="宋体" w:cs="宋体"/>
                                <w:sz w:val="24"/>
                                <w:shd w:val="clear" w:color="auto" w:fill="FFFFFF"/>
                              </w:rPr>
                              <w:t>。</w:t>
                            </w:r>
                          </w:p>
                        </w:txbxContent>
                      </wps:txbx>
                      <wps:bodyPr wrap="square" upright="1"/>
                    </wps:wsp>
                  </a:graphicData>
                </a:graphic>
              </wp:anchor>
            </w:drawing>
          </mc:Choice>
          <mc:Fallback>
            <w:pict>
              <v:shape id="圆角矩形标注 4" o:spid="_x0000_s1026" o:spt="62" type="#_x0000_t62" style="position:absolute;left:0pt;margin-left:188.65pt;margin-top:7.55pt;height:114.75pt;width:285.75pt;z-index:251661312;mso-width-relative:page;mso-height-relative:page;" fillcolor="#E7E6E6 [3214]" filled="t" stroked="t" coordsize="21600,21600" o:gfxdata="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vjK4NkAAAAKAQAADwAAAAAAAAABACAA&#10;AAAiAAAAZHJzL2Rvd25yZXYueG1sUEsBAhQAFAAAAAgAh07iQF2x+TN+AgAA/AQAAA4AAAAAAAAA&#10;AQAgAAAAKAEAAGRycy9lMm9Eb2MueG1sUEsFBgAAAAAGAAYAWQEAABgGAAAAAA==&#10;" adj="-1566,24152,14400">
                <v:fill on="t" focussize="0,0"/>
                <v:stroke weight="1pt" color="#10273D" joinstyle="miter"/>
                <v:imagedata o:title=""/>
                <o:lock v:ext="edit" aspectratio="f"/>
                <v:textbox>
                  <w:txbxContent>
                    <w:p>
                      <w:pPr>
                        <w:rPr>
                          <w:rFonts w:ascii="宋体" w:hAnsi="宋体" w:eastAsia="宋体" w:cs="宋体"/>
                          <w:sz w:val="24"/>
                          <w:shd w:val="clear" w:color="auto" w:fill="FFFFFF"/>
                        </w:rPr>
                      </w:pPr>
                      <w:r>
                        <w:rPr>
                          <w:rFonts w:hint="eastAsia" w:ascii="宋体" w:hAnsi="宋体" w:eastAsia="宋体" w:cs="宋体"/>
                          <w:sz w:val="24"/>
                          <w:shd w:val="clear" w:color="auto" w:fill="FFFFFF"/>
                          <w:lang w:eastAsia="zh-CN"/>
                        </w:rPr>
                        <w:t>课程目标应有效支撑毕业要求和培养目标达成。课程目标要符合学校办学定位和人才培养目标，可以从知识目标、能力目标、素质目标，</w:t>
                      </w:r>
                      <w:r>
                        <w:rPr>
                          <w:rFonts w:hint="eastAsia" w:ascii="宋体" w:hAnsi="宋体" w:eastAsia="宋体" w:cs="宋体"/>
                          <w:sz w:val="24"/>
                          <w:shd w:val="clear" w:color="auto" w:fill="FFFFFF"/>
                        </w:rPr>
                        <w:t>明确课程的预期学习成果</w:t>
                      </w:r>
                      <w:r>
                        <w:rPr>
                          <w:rFonts w:hint="eastAsia" w:ascii="宋体" w:hAnsi="宋体" w:eastAsia="宋体" w:cs="宋体"/>
                          <w:sz w:val="24"/>
                          <w:shd w:val="clear" w:color="auto" w:fill="FFFFFF"/>
                          <w:lang w:eastAsia="zh-CN"/>
                        </w:rPr>
                        <w:t>。</w:t>
                      </w:r>
                      <w:r>
                        <w:rPr>
                          <w:rFonts w:hint="eastAsia" w:ascii="宋体" w:hAnsi="宋体" w:eastAsia="宋体" w:cs="宋体"/>
                          <w:sz w:val="24"/>
                          <w:shd w:val="clear" w:color="auto" w:fill="FFFFFF"/>
                        </w:rPr>
                        <w:t>强调学习结果的描述要以用动词描述，建议以Bloom目标分类法定义学生对知识、能力的掌握</w:t>
                      </w:r>
                      <w:r>
                        <w:rPr>
                          <w:rFonts w:hint="eastAsia" w:ascii="宋体" w:hAnsi="宋体" w:eastAsia="宋体" w:cs="宋体"/>
                          <w:sz w:val="24"/>
                          <w:shd w:val="clear" w:color="auto" w:fill="FFFFFF"/>
                          <w:lang w:eastAsia="zh-CN"/>
                        </w:rPr>
                        <w:t>的</w:t>
                      </w:r>
                      <w:r>
                        <w:rPr>
                          <w:rFonts w:hint="eastAsia" w:ascii="宋体" w:hAnsi="宋体" w:eastAsia="宋体" w:cs="宋体"/>
                          <w:sz w:val="24"/>
                          <w:shd w:val="clear" w:color="auto" w:fill="FFFFFF"/>
                        </w:rPr>
                        <w:t>程度</w:t>
                      </w:r>
                      <w:r>
                        <w:rPr>
                          <w:rFonts w:hint="eastAsia" w:ascii="宋体" w:hAnsi="宋体" w:eastAsia="宋体" w:cs="宋体"/>
                          <w:sz w:val="24"/>
                          <w:shd w:val="clear" w:color="auto" w:fill="FFFFFF"/>
                          <w:lang w:eastAsia="zh-CN"/>
                        </w:rPr>
                        <w:t>与水平</w:t>
                      </w:r>
                      <w:r>
                        <w:rPr>
                          <w:rFonts w:hint="eastAsia" w:ascii="宋体" w:hAnsi="宋体" w:eastAsia="宋体" w:cs="宋体"/>
                          <w:sz w:val="24"/>
                          <w:shd w:val="clear" w:color="auto" w:fill="FFFFFF"/>
                        </w:rPr>
                        <w:t>。</w:t>
                      </w:r>
                    </w:p>
                  </w:txbxContent>
                </v:textbox>
              </v:shape>
            </w:pict>
          </mc:Fallback>
        </mc:AlternateContent>
      </w:r>
      <w:r>
        <w:rPr>
          <w:rFonts w:hint="eastAsia" w:ascii="宋体" w:hAnsi="宋体" w:eastAsiaTheme="majorEastAsia"/>
          <w:sz w:val="24"/>
          <w:lang w:eastAsia="zh-CN"/>
        </w:rPr>
        <w:t>[以下具体内容]</w:t>
      </w:r>
      <w:r>
        <w:rPr>
          <w:rFonts w:hint="eastAsia" w:ascii="宋体" w:hAnsi="宋体"/>
        </w:rPr>
        <w:t>（小四号宋体）</w:t>
      </w:r>
    </w:p>
    <w:p>
      <w:pPr>
        <w:adjustRightInd w:val="0"/>
        <w:snapToGrid w:val="0"/>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w:t>
      </w:r>
      <w:r>
        <w:rPr>
          <w:rFonts w:hint="eastAsia" w:ascii="宋体" w:hAnsi="Times New Roman"/>
          <w:sz w:val="24"/>
        </w:rPr>
        <w:t>XXXXXXX</w:t>
      </w:r>
      <w:r>
        <w:rPr>
          <w:rFonts w:hint="eastAsia" w:ascii="宋体" w:hAnsi="宋体" w:eastAsia="宋体" w:cs="宋体e眠副浡渀."/>
          <w:color w:val="000000"/>
          <w:kern w:val="0"/>
          <w:sz w:val="24"/>
        </w:rPr>
        <w:t>》是</w:t>
      </w:r>
      <w:r>
        <w:rPr>
          <w:rFonts w:hint="eastAsia" w:ascii="宋体" w:hAnsi="Times New Roman"/>
          <w:sz w:val="24"/>
        </w:rPr>
        <w:t>XXX</w:t>
      </w:r>
      <w:r>
        <w:rPr>
          <w:rFonts w:hint="eastAsia" w:ascii="宋体" w:hAnsi="宋体" w:eastAsia="宋体" w:cs="宋体e眠副浡渀."/>
          <w:color w:val="000000"/>
          <w:kern w:val="0"/>
          <w:sz w:val="24"/>
        </w:rPr>
        <w:t>专业的专业基础课，</w:t>
      </w:r>
      <w:r>
        <w:rPr>
          <w:rFonts w:hint="eastAsia" w:ascii="宋体" w:hAnsi="宋体" w:eastAsia="宋体" w:cs="宋体e眠副浡渀."/>
          <w:color w:val="FF0000"/>
          <w:kern w:val="0"/>
          <w:sz w:val="24"/>
        </w:rPr>
        <w:t>课程基本情况的介绍</w:t>
      </w:r>
      <w:r>
        <w:rPr>
          <w:rFonts w:hint="eastAsia" w:ascii="宋体" w:hAnsi="宋体" w:eastAsia="宋体" w:cs="宋体e眠副浡渀."/>
          <w:color w:val="000000"/>
          <w:kern w:val="0"/>
          <w:sz w:val="24"/>
        </w:rPr>
        <w:t>。</w:t>
      </w:r>
    </w:p>
    <w:p>
      <w:pPr>
        <w:pStyle w:val="17"/>
        <w:snapToGrid w:val="0"/>
        <w:spacing w:line="42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rPr>
          <w:rFonts w:ascii="宋体" w:hAnsi="宋体"/>
        </w:rPr>
      </w:pPr>
      <w:r>
        <w:rPr>
          <w:rFonts w:hint="eastAsia" w:ascii="宋体" w:hAnsi="宋体"/>
          <w:sz w:val="24"/>
          <w:lang w:eastAsia="zh-CN"/>
        </w:rPr>
        <w:t>[以下具体内容]</w:t>
      </w:r>
      <w:r>
        <w:rPr>
          <w:rFonts w:hint="eastAsia" w:ascii="宋体" w:hAnsi="宋体"/>
        </w:rPr>
        <w:t>（小四号宋体）</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课程目标1：</w:t>
      </w:r>
    </w:p>
    <w:p>
      <w:pPr>
        <w:spacing w:line="420" w:lineRule="exact"/>
        <w:ind w:firstLine="480" w:firstLineChars="200"/>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课程目标2：</w:t>
      </w:r>
    </w:p>
    <w:p>
      <w:pPr>
        <w:pStyle w:val="17"/>
        <w:spacing w:line="420" w:lineRule="exact"/>
        <w:ind w:firstLine="480"/>
        <w:rPr>
          <w:rFonts w:ascii="Times New Roman" w:hAnsi="黑体" w:cs="Times New Roman"/>
          <w:bCs/>
        </w:rPr>
      </w:pPr>
      <w:r>
        <w:rPr>
          <w:rFonts w:hint="eastAsia" w:ascii="宋体" w:hAnsi="宋体" w:eastAsia="宋体" w:cs="宋体"/>
        </w:rPr>
        <w:t>……</w:t>
      </w:r>
    </w:p>
    <w:p>
      <w:pPr>
        <w:pStyle w:val="17"/>
        <w:spacing w:line="420" w:lineRule="exact"/>
        <w:rPr>
          <w:rFonts w:ascii="Times New Roman" w:hAnsi="黑体" w:cs="Times New Roman"/>
          <w:bCs/>
        </w:rPr>
      </w:pPr>
      <w:r>
        <w:rPr>
          <w:rFonts w:hint="eastAsia" w:asciiTheme="majorEastAsia" w:hAnsiTheme="majorEastAsia" w:eastAsiaTheme="majorEastAsia" w:cstheme="majorEastAsia"/>
          <w:b/>
          <w:bCs/>
          <w:sz w:val="28"/>
          <w:szCs w:val="28"/>
        </w:rPr>
        <w:t>三、课程目标与毕业要求的支撑关系</w:t>
      </w:r>
      <w:r>
        <w:rPr>
          <w:rFonts w:hint="eastAsia" w:asciiTheme="minorHAnsi" w:hAnsiTheme="minorHAnsi" w:eastAsiaTheme="minorEastAsia" w:cstheme="minorBidi"/>
          <w:kern w:val="2"/>
          <w:sz w:val="21"/>
        </w:rPr>
        <w:t>（标题四号宋体加粗）</w:t>
      </w:r>
    </w:p>
    <w:tbl>
      <w:tblPr>
        <w:tblStyle w:val="10"/>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cs="宋体"/>
                <w:sz w:val="21"/>
                <w:szCs w:val="21"/>
              </w:rPr>
            </w:pPr>
            <w:r>
              <w:rPr>
                <w:rFonts w:hint="eastAsia" w:ascii="宋体" w:hAnsi="宋体" w:eastAsia="宋体" w:cs="宋体"/>
                <w:sz w:val="21"/>
                <w:szCs w:val="21"/>
              </w:rPr>
              <w:t>例：毕业要求1：......</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bl>
    <w:p>
      <w:pPr>
        <w:pStyle w:val="17"/>
        <w:spacing w:line="420" w:lineRule="exact"/>
        <w:rPr>
          <w:rFonts w:hAnsi="黑体"/>
          <w:kern w:val="2"/>
        </w:rPr>
      </w:pPr>
      <w:r>
        <w:rPr>
          <w:rFonts w:hint="eastAsia" w:hAnsi="黑体"/>
          <w:kern w:val="2"/>
        </w:rPr>
        <w:t xml:space="preserve">  </w:t>
      </w:r>
      <w:r>
        <w:rPr>
          <w:rFonts w:hint="eastAsia" w:asciiTheme="minorEastAsia" w:hAnsiTheme="minorEastAsia" w:eastAsiaTheme="minorEastAsia" w:cstheme="minorEastAsia"/>
          <w:sz w:val="21"/>
          <w:szCs w:val="21"/>
        </w:rPr>
        <w:t>（以上表格字体为五号宋体）</w:t>
      </w:r>
    </w:p>
    <w:p>
      <w:pPr>
        <w:pStyle w:val="17"/>
        <w:spacing w:line="420" w:lineRule="exact"/>
        <w:rPr>
          <w:rFonts w:hAnsi="黑体"/>
        </w:rPr>
      </w:pPr>
      <w:r>
        <w:rPr>
          <w:rFonts w:hint="eastAsia" w:asciiTheme="majorEastAsia" w:hAnsiTheme="majorEastAsia" w:eastAsiaTheme="majorEastAsia" w:cstheme="majorEastAsia"/>
          <w:b/>
          <w:bCs/>
          <w:sz w:val="28"/>
          <w:szCs w:val="28"/>
        </w:rPr>
        <w:t>四、课程教学内容</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（一）理论教学部分</w:t>
      </w:r>
    </w:p>
    <w:p>
      <w:pPr>
        <w:pStyle w:val="22"/>
        <w:spacing w:line="420" w:lineRule="exact"/>
        <w:ind w:firstLine="480"/>
        <w:rPr>
          <w:rFonts w:asciiTheme="minorEastAsia" w:hAnsiTheme="minorEastAsia" w:eastAsiaTheme="minorEastAsia" w:cstheme="minorEastAsia"/>
          <w:b w:val="0"/>
          <w:bCs w:val="0"/>
        </w:rPr>
      </w:pPr>
      <w:r>
        <w:rPr>
          <w:rFonts w:cs="宋体"/>
          <w:b w:val="0"/>
          <w:bCs w:val="0"/>
        </w:rPr>
        <mc:AlternateContent>
          <mc:Choice Requires="wps">
            <w:drawing>
              <wp:anchor distT="0" distB="0" distL="114300" distR="114300" simplePos="0" relativeHeight="251659264" behindDoc="0" locked="0" layoutInCell="1" allowOverlap="1">
                <wp:simplePos x="0" y="0"/>
                <wp:positionH relativeFrom="column">
                  <wp:posOffset>2204720</wp:posOffset>
                </wp:positionH>
                <wp:positionV relativeFrom="paragraph">
                  <wp:posOffset>-194945</wp:posOffset>
                </wp:positionV>
                <wp:extent cx="3041650" cy="1008380"/>
                <wp:effectExtent l="84455" t="6350" r="10795" b="560070"/>
                <wp:wrapNone/>
                <wp:docPr id="5" name="圆角矩形标注 2"/>
                <wp:cNvGraphicFramePr/>
                <a:graphic xmlns:a="http://schemas.openxmlformats.org/drawingml/2006/main">
                  <a:graphicData uri="http://schemas.microsoft.com/office/word/2010/wordprocessingShape">
                    <wps:wsp>
                      <wps:cNvSpPr/>
                      <wps:spPr>
                        <a:xfrm>
                          <a:off x="0" y="0"/>
                          <a:ext cx="3041650" cy="1008380"/>
                        </a:xfrm>
                        <a:prstGeom prst="wedgeRoundRectCallout">
                          <a:avLst>
                            <a:gd name="adj1" fmla="val -51847"/>
                            <a:gd name="adj2" fmla="val 103145"/>
                            <a:gd name="adj3" fmla="val 16667"/>
                          </a:avLst>
                        </a:prstGeom>
                        <a:solidFill>
                          <a:schemeClr val="bg2"/>
                        </a:solidFill>
                        <a:ln w="12700" cap="flat" cmpd="sng">
                          <a:solidFill>
                            <a:srgbClr val="1F4E79">
                              <a:lumMod val="50000"/>
                            </a:srgbClr>
                          </a:solidFill>
                          <a:prstDash val="solid"/>
                          <a:miter/>
                          <a:headEnd type="none" w="med" len="med"/>
                          <a:tailEnd type="none" w="med" len="med"/>
                        </a:ln>
                        <a:effectLst/>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区别于以前按章节组织教学内容的方式，应根据课程目标组织教学内容，确定学生预期学习成果，以学生为中心，采用灵活多样的教学方式达到课程目标。</w:t>
                            </w:r>
                          </w:p>
                        </w:txbxContent>
                      </wps:txbx>
                      <wps:bodyPr wrap="square" upright="1"/>
                    </wps:wsp>
                  </a:graphicData>
                </a:graphic>
              </wp:anchor>
            </w:drawing>
          </mc:Choice>
          <mc:Fallback>
            <w:pict>
              <v:shape id="圆角矩形标注 2" o:spid="_x0000_s1026" o:spt="62" type="#_x0000_t62" style="position:absolute;left:0pt;margin-left:173.6pt;margin-top:-15.35pt;height:79.4pt;width:239.5pt;z-index:251659264;mso-width-relative:page;mso-height-relative:page;" fillcolor="#E7E6E6 [3214]" filled="t" stroked="t" coordsize="21600,21600" o:gfxdata="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aI39HWAAAACwEAAA8AAAAAAAAAAQAgAAAAIgAAAGRy&#10;cy9kb3ducmV2LnhtbFBLAQIUABQAAAAIAIdO4kB0/ocmeQIAAP0EAAAOAAAAAAAAAAEAIAAAACUB&#10;AABkcnMvZTJvRG9jLnhtbFBLBQYAAAAABgAGAFkBAAAQBgAAAAA=&#10;" adj="-399,33079,14400">
                <v:fill on="t" focussize="0,0"/>
                <v:stroke weight="1pt" color="#10273D"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区别于以前按章节组织教学内容的方式，应根据课程目标组织教学内容，确定学生预期学习成果，以学生为中心，采用灵活多样的教学方式达到课程目标。</w:t>
                      </w:r>
                    </w:p>
                  </w:txbxContent>
                </v:textbox>
              </v:shape>
            </w:pict>
          </mc:Fallback>
        </mc:AlternateContent>
      </w:r>
      <w:r>
        <w:rPr>
          <w:rFonts w:hint="eastAsia" w:asciiTheme="minorEastAsia" w:hAnsiTheme="minorEastAsia" w:eastAsiaTheme="minorEastAsia" w:cstheme="minorEastAsia"/>
          <w:b w:val="0"/>
          <w:bCs w:val="0"/>
        </w:rPr>
        <w:t>内容1：XXXXXXX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1．基本内容：XXXXXXX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2．基本要求：XXXXXXX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 重点：XXXXXXX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 难点：XXXXXXX</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5. 知识目标：XXXXXXX</w:t>
      </w:r>
    </w:p>
    <w:p>
      <w:pPr>
        <w:pStyle w:val="17"/>
        <w:spacing w:line="42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6. 能力目标：XXXXXXX</w:t>
      </w:r>
    </w:p>
    <w:p>
      <w:pPr>
        <w:pStyle w:val="17"/>
        <w:spacing w:line="420" w:lineRule="exact"/>
        <w:ind w:firstLine="48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7. </w:t>
      </w:r>
      <w:r>
        <w:rPr>
          <w:rFonts w:hint="eastAsia" w:asciiTheme="minorEastAsia" w:hAnsiTheme="minorEastAsia" w:eastAsiaTheme="minorEastAsia" w:cstheme="minorEastAsia"/>
          <w:lang w:eastAsia="zh-CN"/>
        </w:rPr>
        <w:t>素质目</w:t>
      </w:r>
      <w:r>
        <w:rPr>
          <w:rFonts w:hint="eastAsia" w:asciiTheme="minorEastAsia" w:hAnsiTheme="minorEastAsia" w:eastAsiaTheme="minorEastAsia" w:cstheme="minorEastAsia"/>
        </w:rPr>
        <w:t>标：XXXXXXX</w:t>
      </w:r>
    </w:p>
    <w:p>
      <w:pPr>
        <w:pStyle w:val="22"/>
        <w:spacing w:line="420" w:lineRule="exact"/>
        <w:ind w:firstLine="480"/>
        <w:rPr>
          <w:rFonts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内容2:...</w:t>
      </w:r>
    </w:p>
    <w:p>
      <w:pPr>
        <w:pStyle w:val="17"/>
        <w:spacing w:line="420" w:lineRule="exact"/>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（二）实验教学部分（若有课内实验）</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实验1：XXXXXXX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1.实验内容：XXXXXXX</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2.实验目标：XXXXXXX</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r>
        <w:rPr>
          <w:rFonts w:hint="eastAsia" w:asciiTheme="minorHAnsi" w:hAnsiTheme="minorHAnsi" w:eastAsiaTheme="minorEastAsia" w:cstheme="minorBidi"/>
          <w:kern w:val="2"/>
          <w:sz w:val="21"/>
        </w:rPr>
        <w:t>（标题四号宋体加粗）</w:t>
      </w:r>
    </w:p>
    <w:tbl>
      <w:tblPr>
        <w:tblStyle w:val="10"/>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asciiTheme="minorEastAsia" w:hAnsiTheme="minorEastAsia" w:cstheme="minorEastAsia"/>
                <w:b/>
                <w:bCs/>
                <w:szCs w:val="21"/>
              </w:rPr>
            </w:pPr>
            <w:r>
              <w:rPr>
                <w:rFonts w:hint="eastAsia" w:asciiTheme="minorEastAsia" w:hAnsiTheme="minorEastAsia" w:cstheme="minorEastAsia"/>
                <w:b/>
                <w:bCs/>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b/>
                <w:bCs/>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asciiTheme="minorEastAsia" w:hAnsiTheme="minorEastAsia" w:cstheme="minorEastAsia"/>
                <w:b/>
                <w:bCs/>
                <w:i/>
                <w:iCs/>
                <w:color w:val="FF0000"/>
                <w:szCs w:val="21"/>
              </w:rPr>
            </w:pPr>
            <w:r>
              <w:rPr>
                <w:rFonts w:hint="eastAsia" w:asciiTheme="minorEastAsia" w:hAnsiTheme="minorEastAsia" w:cstheme="minorEastAsia"/>
                <w:b/>
                <w:bCs/>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内容1：</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p>
          <w:p>
            <w:pPr>
              <w:pStyle w:val="2"/>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内容3：</w:t>
            </w:r>
          </w:p>
          <w:p>
            <w:pPr>
              <w:pStyle w:val="2"/>
              <w:adjustRightInd w:val="0"/>
              <w:snapToGrid w:val="0"/>
              <w:ind w:firstLine="0" w:firstLineChars="0"/>
              <w:rPr>
                <w:rFonts w:asciiTheme="minorEastAsia" w:hAnsiTheme="minorEastAsia" w:cstheme="minorEastAsia"/>
                <w:szCs w:val="21"/>
              </w:rPr>
            </w:pPr>
            <w:r>
              <w:rPr>
                <w:rFonts w:hint="eastAsia" w:asciiTheme="minorEastAsia" w:hAnsiTheme="minorEastAsia" w:cstheme="minorEastAsia"/>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i/>
                <w:i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2895" w:type="dxa"/>
            <w:tcBorders>
              <w:top w:val="single" w:color="auto" w:sz="4" w:space="0"/>
              <w:left w:val="nil"/>
              <w:bottom w:val="single" w:color="auto" w:sz="4" w:space="0"/>
              <w:right w:val="single" w:color="auto" w:sz="4" w:space="0"/>
            </w:tcBorders>
            <w:vAlign w:val="center"/>
          </w:tcPr>
          <w:p>
            <w:pPr>
              <w:jc w:val="left"/>
              <w:rPr>
                <w:rFonts w:asciiTheme="minorEastAsia" w:hAnsiTheme="minorEastAsia" w:cstheme="minorEastAsia"/>
                <w:szCs w:val="21"/>
              </w:rPr>
            </w:pPr>
            <w:r>
              <w:rPr>
                <w:rFonts w:hint="eastAsia" w:asciiTheme="minorEastAsia" w:hAnsiTheme="minorEastAsia" w:cstheme="minorEastAsia"/>
                <w:szCs w:val="21"/>
              </w:rPr>
              <w:t>内容1：</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内容2：</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内容3：</w:t>
            </w:r>
          </w:p>
          <w:p>
            <w:pPr>
              <w:autoSpaceDE w:val="0"/>
              <w:snapToGrid w:val="0"/>
              <w:jc w:val="left"/>
              <w:rPr>
                <w:rFonts w:asciiTheme="minorEastAsia" w:hAnsiTheme="minorEastAsia" w:cstheme="minorEastAsia"/>
                <w:szCs w:val="21"/>
              </w:rPr>
            </w:pPr>
            <w:r>
              <w:rPr>
                <w:rFonts w:hint="eastAsia" w:asciiTheme="minorEastAsia" w:hAnsiTheme="minorEastAsia" w:cstheme="minorEastAsia"/>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p>
            <w:pPr>
              <w:autoSpaceDE w:val="0"/>
              <w:snapToGrid w:val="0"/>
              <w:spacing w:line="240" w:lineRule="exact"/>
              <w:ind w:right="105" w:rightChars="50"/>
              <w:jc w:val="center"/>
              <w:rPr>
                <w:rFonts w:asciiTheme="minorEastAsia" w:hAnsiTheme="minorEastAsia" w:cstheme="minorEastAsia"/>
                <w:sz w:val="24"/>
                <w:szCs w:val="21"/>
              </w:rPr>
            </w:pP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asciiTheme="minorEastAsia" w:hAnsiTheme="minorEastAsia" w:cstheme="minorEastAsia"/>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Cs/>
                <w:kern w:val="0"/>
                <w:sz w:val="24"/>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asciiTheme="minorEastAsia" w:hAnsiTheme="minorEastAsia" w:cstheme="minorEastAsia"/>
                <w:b/>
                <w:bCs/>
                <w:color w:val="FF0000"/>
                <w:kern w:val="0"/>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六、课程教学方法与学时分配</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80" w:firstLineChars="200"/>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0288" behindDoc="0" locked="0" layoutInCell="1" allowOverlap="1">
                <wp:simplePos x="0" y="0"/>
                <wp:positionH relativeFrom="margin">
                  <wp:posOffset>1839595</wp:posOffset>
                </wp:positionH>
                <wp:positionV relativeFrom="paragraph">
                  <wp:posOffset>51435</wp:posOffset>
                </wp:positionV>
                <wp:extent cx="3123565" cy="640715"/>
                <wp:effectExtent l="6350" t="6350" r="13335" b="400685"/>
                <wp:wrapNone/>
                <wp:docPr id="6" name="圆角矩形标注 5"/>
                <wp:cNvGraphicFramePr/>
                <a:graphic xmlns:a="http://schemas.openxmlformats.org/drawingml/2006/main">
                  <a:graphicData uri="http://schemas.microsoft.com/office/word/2010/wordprocessingShape">
                    <wps:wsp>
                      <wps:cNvSpPr/>
                      <wps:spPr>
                        <a:xfrm>
                          <a:off x="0" y="0"/>
                          <a:ext cx="3123565" cy="640715"/>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根据教学内容的特点，以学生为中心，为了实现相应的课程目标，设计具体的教学方法。</w:t>
                            </w:r>
                          </w:p>
                        </w:txbxContent>
                      </wps:txbx>
                      <wps:bodyPr wrap="square" upright="1">
                        <a:noAutofit/>
                      </wps:bodyPr>
                    </wps:wsp>
                  </a:graphicData>
                </a:graphic>
              </wp:anchor>
            </w:drawing>
          </mc:Choice>
          <mc:Fallback>
            <w:pict>
              <v:shape id="圆角矩形标注 5" o:spid="_x0000_s1026" o:spt="62" type="#_x0000_t62" style="position:absolute;left:0pt;margin-left:144.85pt;margin-top:4.05pt;height:50.45pt;width:245.95pt;mso-position-horizontal-relative:margin;z-index:251660288;mso-width-relative:page;mso-height-relative:page;" fillcolor="#E7E6E6 [3214]" filled="t" stroked="t" coordsize="21600,21600" o:gfxdata="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xxfMtcAAAAJAQAADwAAAAAAAAABACAAAAAiAAAAZHJzL2Rvd25yZXYu&#10;eG1sUEsBAhQAFAAAAAgAh07iQM8AMXduAgAA5gQAAA4AAAAAAAAAAQAgAAAAJgEAAGRycy9lMm9E&#10;b2MueG1sUEsFBgAAAAAGAAYAWQEAAAYGAAAAAA==&#10;" adj="571,34573,14400">
                <v:fill on="t" focussize="0,0"/>
                <v:stroke weight="1pt" color="#1F4E79"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根据教学内容的特点，以学生为中心，为了实现相应的课程目标，设计具体的教学方法。</w:t>
                      </w:r>
                    </w:p>
                  </w:txbxContent>
                </v:textbox>
              </v:shape>
            </w:pict>
          </mc:Fallback>
        </mc:AlternateContent>
      </w:r>
      <w:r>
        <w:rPr>
          <w:rFonts w:hint="eastAsia" w:asciiTheme="minorEastAsia" w:hAnsiTheme="minorEastAsia" w:eastAsiaTheme="minorEastAsia" w:cstheme="minorEastAsia"/>
        </w:rPr>
        <w:t>（一）教学方法</w:t>
      </w:r>
    </w:p>
    <w:p>
      <w:pPr>
        <w:pStyle w:val="17"/>
        <w:spacing w:line="420" w:lineRule="exact"/>
        <w:ind w:firstLine="480" w:firstLineChars="200"/>
        <w:rPr>
          <w:rFonts w:asciiTheme="minorEastAsia" w:hAnsiTheme="minorEastAsia" w:eastAsiaTheme="minorEastAsia" w:cstheme="minorEastAsia"/>
        </w:rPr>
      </w:pPr>
    </w:p>
    <w:p>
      <w:pPr>
        <w:pStyle w:val="17"/>
        <w:spacing w:line="360" w:lineRule="auto"/>
        <w:ind w:firstLine="480" w:firstLineChars="200"/>
        <w:rPr>
          <w:rFonts w:asciiTheme="minorEastAsia" w:hAnsiTheme="minorEastAsia" w:eastAsiaTheme="minorEastAsia" w:cstheme="minorEastAsia"/>
        </w:rPr>
      </w:pPr>
    </w:p>
    <w:p>
      <w:pPr>
        <w:pStyle w:val="17"/>
        <w:spacing w:line="360" w:lineRule="auto"/>
        <w:ind w:firstLine="480" w:firstLineChars="200"/>
        <w:rPr>
          <w:rFonts w:asciiTheme="minorEastAsia" w:hAnsiTheme="minorEastAsia" w:eastAsiaTheme="minorEastAsia" w:cstheme="minorEastAsia"/>
        </w:rPr>
      </w:pPr>
    </w:p>
    <w:p>
      <w:pPr>
        <w:pStyle w:val="17"/>
        <w:spacing w:line="360" w:lineRule="auto"/>
        <w:rPr>
          <w:rFonts w:asciiTheme="minorEastAsia" w:hAnsiTheme="minorEastAsia" w:eastAsiaTheme="minorEastAsia" w:cstheme="minorEastAsia"/>
        </w:rPr>
      </w:pPr>
    </w:p>
    <w:p>
      <w:pPr>
        <w:pStyle w:val="17"/>
        <w:spacing w:line="360" w:lineRule="auto"/>
        <w:rPr>
          <w:rFonts w:asciiTheme="minorEastAsia" w:hAnsiTheme="minorEastAsia" w:eastAsiaTheme="minorEastAsia" w:cstheme="minorEastAsia"/>
        </w:rPr>
      </w:pPr>
    </w:p>
    <w:p>
      <w:pPr>
        <w:pStyle w:val="17"/>
        <w:numPr>
          <w:ilvl w:val="0"/>
          <w:numId w:val="1"/>
        </w:numPr>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0"/>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教学内容</w:t>
            </w:r>
          </w:p>
        </w:tc>
        <w:tc>
          <w:tcPr>
            <w:tcW w:w="73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课堂讲授</w:t>
            </w:r>
          </w:p>
        </w:tc>
        <w:tc>
          <w:tcPr>
            <w:tcW w:w="90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线上</w:t>
            </w:r>
          </w:p>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讲授</w:t>
            </w:r>
          </w:p>
        </w:tc>
        <w:tc>
          <w:tcPr>
            <w:tcW w:w="810"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实验</w:t>
            </w:r>
          </w:p>
        </w:tc>
        <w:tc>
          <w:tcPr>
            <w:tcW w:w="765" w:type="dxa"/>
            <w:vAlign w:val="center"/>
          </w:tcPr>
          <w:p>
            <w:pPr>
              <w:spacing w:line="420" w:lineRule="exact"/>
              <w:jc w:val="center"/>
              <w:rPr>
                <w:rFonts w:hint="eastAsia" w:asciiTheme="minorEastAsia" w:hAnsiTheme="minorEastAsia" w:cstheme="minorEastAsia"/>
                <w:b/>
                <w:szCs w:val="21"/>
              </w:rPr>
            </w:pPr>
            <w:r>
              <w:rPr>
                <w:rFonts w:asciiTheme="minorEastAsia" w:hAnsiTheme="minorEastAsia" w:cstheme="minorEastAsia"/>
                <w:b/>
                <w:szCs w:val="21"/>
              </w:rPr>
              <w:t>…</w:t>
            </w:r>
          </w:p>
        </w:tc>
        <w:tc>
          <w:tcPr>
            <w:tcW w:w="705"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w:t>
            </w:r>
          </w:p>
        </w:tc>
        <w:tc>
          <w:tcPr>
            <w:tcW w:w="809" w:type="dxa"/>
            <w:vAlign w:val="center"/>
          </w:tcPr>
          <w:p>
            <w:pPr>
              <w:spacing w:line="420" w:lineRule="exact"/>
              <w:jc w:val="center"/>
              <w:rPr>
                <w:rFonts w:asciiTheme="minorEastAsia" w:hAnsiTheme="minorEastAsia" w:cstheme="minorEastAsia"/>
                <w:b/>
                <w:szCs w:val="21"/>
              </w:rPr>
            </w:pPr>
            <w:r>
              <w:rPr>
                <w:rFonts w:hint="eastAsia" w:asciiTheme="minorEastAsia" w:hAnsi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内容1:</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rPr>
                <w:rFonts w:asciiTheme="minorEastAsia" w:hAnsiTheme="minorEastAsia" w:cstheme="minorEastAsia"/>
                <w:szCs w:val="21"/>
              </w:rPr>
            </w:pPr>
          </w:p>
        </w:tc>
        <w:tc>
          <w:tcPr>
            <w:tcW w:w="765" w:type="dxa"/>
          </w:tcPr>
          <w:p>
            <w:pPr>
              <w:spacing w:line="276" w:lineRule="auto"/>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内容2：</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实验1：</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实验2：</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r>
              <w:rPr>
                <w:rFonts w:hint="eastAsia" w:asciiTheme="minorEastAsia" w:hAnsiTheme="minorEastAsia" w:cstheme="minorEastAsia"/>
                <w:szCs w:val="21"/>
              </w:rPr>
              <w:t>...</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ind w:firstLine="420" w:firstLineChars="200"/>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asciiTheme="minorEastAsia" w:hAnsiTheme="minorEastAsia" w:cstheme="minorEastAsia"/>
                <w:szCs w:val="21"/>
              </w:rPr>
            </w:pP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jc w:val="center"/>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735" w:type="dxa"/>
          </w:tcPr>
          <w:p>
            <w:pPr>
              <w:spacing w:line="276" w:lineRule="auto"/>
              <w:jc w:val="center"/>
              <w:rPr>
                <w:rFonts w:asciiTheme="minorEastAsia" w:hAnsiTheme="minorEastAsia" w:cstheme="minorEastAsia"/>
                <w:szCs w:val="21"/>
              </w:rPr>
            </w:pPr>
          </w:p>
        </w:tc>
        <w:tc>
          <w:tcPr>
            <w:tcW w:w="900" w:type="dxa"/>
          </w:tcPr>
          <w:p>
            <w:pPr>
              <w:spacing w:line="276" w:lineRule="auto"/>
              <w:jc w:val="center"/>
              <w:rPr>
                <w:rFonts w:asciiTheme="minorEastAsia" w:hAnsiTheme="minorEastAsia" w:cstheme="minorEastAsia"/>
                <w:szCs w:val="21"/>
              </w:rPr>
            </w:pPr>
          </w:p>
        </w:tc>
        <w:tc>
          <w:tcPr>
            <w:tcW w:w="810" w:type="dxa"/>
          </w:tcPr>
          <w:p>
            <w:pPr>
              <w:spacing w:line="276" w:lineRule="auto"/>
              <w:jc w:val="center"/>
              <w:rPr>
                <w:rFonts w:asciiTheme="minorEastAsia" w:hAnsiTheme="minorEastAsia" w:cstheme="minorEastAsia"/>
                <w:szCs w:val="21"/>
              </w:rPr>
            </w:pPr>
          </w:p>
        </w:tc>
        <w:tc>
          <w:tcPr>
            <w:tcW w:w="765" w:type="dxa"/>
          </w:tcPr>
          <w:p>
            <w:pPr>
              <w:spacing w:line="276" w:lineRule="auto"/>
              <w:ind w:firstLine="420" w:firstLineChars="200"/>
              <w:rPr>
                <w:rFonts w:asciiTheme="minorEastAsia" w:hAnsiTheme="minorEastAsia" w:cstheme="minorEastAsia"/>
                <w:szCs w:val="21"/>
              </w:rPr>
            </w:pPr>
          </w:p>
        </w:tc>
        <w:tc>
          <w:tcPr>
            <w:tcW w:w="705" w:type="dxa"/>
          </w:tcPr>
          <w:p>
            <w:pPr>
              <w:spacing w:line="276" w:lineRule="auto"/>
              <w:jc w:val="center"/>
              <w:rPr>
                <w:rFonts w:asciiTheme="minorEastAsia" w:hAnsiTheme="minorEastAsia" w:cstheme="minorEastAsia"/>
                <w:szCs w:val="21"/>
              </w:rPr>
            </w:pPr>
          </w:p>
        </w:tc>
        <w:tc>
          <w:tcPr>
            <w:tcW w:w="809" w:type="dxa"/>
          </w:tcPr>
          <w:p>
            <w:pPr>
              <w:spacing w:line="276" w:lineRule="auto"/>
              <w:jc w:val="center"/>
              <w:rPr>
                <w:rFonts w:asciiTheme="minorEastAsia" w:hAnsiTheme="minorEastAsia" w:cstheme="minorEastAsia"/>
                <w:szCs w:val="21"/>
              </w:rPr>
            </w:pP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七、课程考核</w:t>
      </w:r>
      <w:r>
        <w:rPr>
          <w:rFonts w:hint="eastAsia" w:asciiTheme="minorEastAsia" w:hAnsiTheme="minorEastAsia" w:eastAsiaTheme="minorEastAsia" w:cstheme="minorEastAsia"/>
          <w:b/>
          <w:bCs/>
          <w:sz w:val="28"/>
          <w:szCs w:val="28"/>
          <w:lang w:val="en-US" w:eastAsia="zh-CN"/>
        </w:rPr>
        <w:t>方式</w:t>
      </w:r>
      <w:r>
        <w:rPr>
          <w:rFonts w:hint="eastAsia" w:asciiTheme="minorHAnsi" w:hAnsiTheme="minorHAnsi" w:eastAsiaTheme="minorEastAsia" w:cstheme="minorBidi"/>
          <w:kern w:val="2"/>
          <w:sz w:val="21"/>
        </w:rPr>
        <w:t>（标题四号宋体加粗）</w:t>
      </w:r>
    </w:p>
    <w:p>
      <w:pPr>
        <w:adjustRightInd w:val="0"/>
        <w:snapToGrid w:val="0"/>
        <w:spacing w:line="420" w:lineRule="exact"/>
        <w:ind w:firstLine="420" w:firstLineChars="200"/>
      </w:pPr>
      <w:r>
        <w:rPr>
          <w:rFonts w:hint="eastAsia"/>
        </w:rPr>
        <w:t xml:space="preserve"> </w:t>
      </w:r>
      <w:r>
        <w:rPr>
          <w:rFonts w:hint="eastAsia" w:asciiTheme="minorEastAsia" w:hAnsiTheme="minorEastAsia" w:cstheme="minorEastAsia"/>
          <w:sz w:val="24"/>
          <w:lang w:eastAsia="zh-CN"/>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hint="eastAsia" w:asciiTheme="minorEastAsia" w:hAnsiTheme="minorEastAsia" w:cstheme="minorEastAsia"/>
          <w:kern w:val="0"/>
          <w:sz w:val="24"/>
        </w:rPr>
      </w:pPr>
      <w:r>
        <w:rPr>
          <w:rFonts w:hint="eastAsia" w:asciiTheme="minorEastAsia" w:hAnsiTheme="minorEastAsia" w:cstheme="minorEastAsia"/>
          <w:kern w:val="0"/>
          <w:sz w:val="24"/>
        </w:rPr>
        <w:t>本门课程采用“N+1”过程性考核的方式进行考核。</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mc:AlternateContent>
          <mc:Choice Requires="wps">
            <w:drawing>
              <wp:anchor distT="0" distB="0" distL="114300" distR="114300" simplePos="0" relativeHeight="251663360" behindDoc="0" locked="0" layoutInCell="1" allowOverlap="1">
                <wp:simplePos x="0" y="0"/>
                <wp:positionH relativeFrom="margin">
                  <wp:posOffset>2807335</wp:posOffset>
                </wp:positionH>
                <wp:positionV relativeFrom="paragraph">
                  <wp:posOffset>330200</wp:posOffset>
                </wp:positionV>
                <wp:extent cx="3123565" cy="610235"/>
                <wp:effectExtent l="77470" t="6350" r="18415" b="297815"/>
                <wp:wrapNone/>
                <wp:docPr id="9" name="圆角矩形标注 5"/>
                <wp:cNvGraphicFramePr/>
                <a:graphic xmlns:a="http://schemas.openxmlformats.org/drawingml/2006/main">
                  <a:graphicData uri="http://schemas.microsoft.com/office/word/2010/wordprocessingShape">
                    <wps:wsp>
                      <wps:cNvSpPr/>
                      <wps:spPr>
                        <a:xfrm>
                          <a:off x="0" y="0"/>
                          <a:ext cx="3123565" cy="610235"/>
                        </a:xfrm>
                        <a:prstGeom prst="wedgeRoundRectCallout">
                          <a:avLst>
                            <a:gd name="adj1" fmla="val -50935"/>
                            <a:gd name="adj2" fmla="val 93288"/>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围绕课程目标设计考核方式，所有的课程目标均</w:t>
                            </w:r>
                            <w:r>
                              <w:rPr>
                                <w:rFonts w:hint="eastAsia" w:ascii="宋体" w:hAnsi="宋体" w:eastAsia="宋体" w:cs="宋体"/>
                                <w:szCs w:val="22"/>
                                <w:shd w:val="clear" w:color="auto" w:fill="FFFFFF"/>
                                <w:lang w:eastAsia="zh-CN"/>
                              </w:rPr>
                              <w:t>应</w:t>
                            </w:r>
                            <w:r>
                              <w:rPr>
                                <w:rFonts w:hint="eastAsia" w:ascii="宋体" w:hAnsi="宋体" w:eastAsia="宋体" w:cs="宋体"/>
                                <w:szCs w:val="22"/>
                                <w:shd w:val="clear" w:color="auto" w:fill="FFFFFF"/>
                              </w:rPr>
                              <w:t>有合适的考核方式</w:t>
                            </w:r>
                          </w:p>
                        </w:txbxContent>
                      </wps:txbx>
                      <wps:bodyPr wrap="square" upright="1">
                        <a:noAutofit/>
                      </wps:bodyPr>
                    </wps:wsp>
                  </a:graphicData>
                </a:graphic>
              </wp:anchor>
            </w:drawing>
          </mc:Choice>
          <mc:Fallback>
            <w:pict>
              <v:shape id="圆角矩形标注 5" o:spid="_x0000_s1026" o:spt="62" type="#_x0000_t62" style="position:absolute;left:0pt;margin-left:221.05pt;margin-top:26pt;height:48.05pt;width:245.95pt;mso-position-horizontal-relative:margin;z-index:251663360;mso-width-relative:page;mso-height-relative:page;" fillcolor="#E7E6E6 [3214]" filled="t" stroked="t" coordsize="21600,21600" o:gfxdata="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DfsUHYAAAACgEAAA8AAAAAAAAAAQAgAAAAIgAAAGRycy9kb3ducmV2&#10;LnhtbFBLAQIUABQAAAAIAIdO4kA1eBZCbgIAAOUEAAAOAAAAAAAAAAEAIAAAACcBAABkcnMvZTJv&#10;RG9jLnhtbFBLBQYAAAAABgAGAFkBAAAHBgAAAAA=&#10;" adj="-202,30950,14400">
                <v:fill on="t" focussize="0,0"/>
                <v:stroke weight="1pt" color="#1F4E79"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围绕课程目标设计考核方式，所有的课程目标均</w:t>
                      </w:r>
                      <w:r>
                        <w:rPr>
                          <w:rFonts w:hint="eastAsia" w:ascii="宋体" w:hAnsi="宋体" w:eastAsia="宋体" w:cs="宋体"/>
                          <w:szCs w:val="22"/>
                          <w:shd w:val="clear" w:color="auto" w:fill="FFFFFF"/>
                          <w:lang w:eastAsia="zh-CN"/>
                        </w:rPr>
                        <w:t>应</w:t>
                      </w:r>
                      <w:r>
                        <w:rPr>
                          <w:rFonts w:hint="eastAsia" w:ascii="宋体" w:hAnsi="宋体" w:eastAsia="宋体" w:cs="宋体"/>
                          <w:szCs w:val="22"/>
                          <w:shd w:val="clear" w:color="auto" w:fill="FFFFFF"/>
                        </w:rPr>
                        <w:t>有合适的考核方式</w:t>
                      </w:r>
                    </w:p>
                  </w:txbxContent>
                </v:textbox>
              </v:shape>
            </w:pict>
          </mc:Fallback>
        </mc:AlternateContent>
      </w: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XXX、XXX和XXX</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%、期末考试成绩占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%。注：学生出勤可以作为学生课堂要求，但不能</w:t>
      </w:r>
      <w:r>
        <w:rPr>
          <w:rFonts w:hint="eastAsia" w:asciiTheme="minorEastAsia" w:hAnsiTheme="minorEastAsia" w:cstheme="minorEastAsia"/>
          <w:b/>
          <w:bCs/>
          <w:color w:val="FF0000"/>
          <w:sz w:val="24"/>
        </w:rPr>
        <w:t>作为学生课程目标考核评价。</w:t>
      </w:r>
    </w:p>
    <w:tbl>
      <w:tblPr>
        <w:tblStyle w:val="10"/>
        <w:tblW w:w="8528"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8528"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b/>
                <w:sz w:val="21"/>
                <w:szCs w:val="21"/>
                <w:lang w:val="en-US" w:eastAsia="zh-CN"/>
              </w:rPr>
              <w:t>“N+1”</w:t>
            </w:r>
            <w:r>
              <w:rPr>
                <w:rFonts w:hint="eastAsia" w:ascii="宋体" w:hAnsi="宋体" w:eastAsia="宋体" w:cs="宋体"/>
                <w:b/>
                <w:sz w:val="21"/>
                <w:szCs w:val="21"/>
              </w:rPr>
              <w:t>过程考核实施计划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trPr>
        <w:tc>
          <w:tcPr>
            <w:tcW w:w="1336"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过程考核</w:t>
            </w:r>
          </w:p>
          <w:p>
            <w:pPr>
              <w:jc w:val="center"/>
              <w:rPr>
                <w:rFonts w:hint="eastAsia" w:ascii="宋体" w:hAnsi="宋体" w:eastAsia="宋体" w:cs="宋体"/>
                <w:sz w:val="21"/>
                <w:szCs w:val="21"/>
              </w:rPr>
            </w:pPr>
            <w:r>
              <w:rPr>
                <w:rFonts w:hint="eastAsia" w:ascii="宋体" w:hAnsi="宋体" w:eastAsia="宋体" w:cs="宋体"/>
                <w:kern w:val="0"/>
                <w:sz w:val="21"/>
                <w:szCs w:val="21"/>
              </w:rPr>
              <w:t>目标</w:t>
            </w:r>
          </w:p>
        </w:tc>
        <w:tc>
          <w:tcPr>
            <w:tcW w:w="7192" w:type="dxa"/>
            <w:noWrap w:val="0"/>
            <w:vAlign w:val="center"/>
          </w:tcPr>
          <w:p>
            <w:pPr>
              <w:ind w:firstLine="420" w:firstLine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exact"/>
        </w:trPr>
        <w:tc>
          <w:tcPr>
            <w:tcW w:w="1336"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过程考核方式及其所占比例</w:t>
            </w:r>
          </w:p>
        </w:tc>
        <w:tc>
          <w:tcPr>
            <w:tcW w:w="7192" w:type="dxa"/>
            <w:noWrap w:val="0"/>
            <w:vAlign w:val="top"/>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A.</w:t>
            </w:r>
            <w:r>
              <w:rPr>
                <w:rFonts w:hint="eastAsia" w:ascii="宋体" w:hAnsi="宋体" w:eastAsia="宋体" w:cs="宋体"/>
                <w:kern w:val="0"/>
                <w:sz w:val="21"/>
                <w:szCs w:val="21"/>
              </w:rPr>
              <w:t>单元（阶段）测试；比例:（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spacing w:line="360" w:lineRule="exact"/>
              <w:rPr>
                <w:rFonts w:hint="eastAsia" w:ascii="宋体" w:hAnsi="宋体" w:eastAsia="宋体" w:cs="宋体"/>
                <w:kern w:val="0"/>
                <w:sz w:val="21"/>
                <w:szCs w:val="21"/>
              </w:rPr>
            </w:pPr>
            <w:r>
              <w:rPr>
                <w:rFonts w:hint="eastAsia" w:ascii="宋体" w:hAnsi="宋体" w:eastAsia="宋体" w:cs="宋体"/>
                <w:color w:val="000000"/>
                <w:sz w:val="21"/>
                <w:szCs w:val="21"/>
              </w:rPr>
              <w:t>□ B.</w:t>
            </w:r>
            <w:r>
              <w:rPr>
                <w:rFonts w:hint="eastAsia" w:ascii="宋体" w:hAnsi="宋体" w:eastAsia="宋体" w:cs="宋体"/>
                <w:kern w:val="0"/>
                <w:sz w:val="21"/>
                <w:szCs w:val="21"/>
              </w:rPr>
              <w:t>期中考试；比例:（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C.调查（分析）报告</w:t>
            </w:r>
            <w:r>
              <w:rPr>
                <w:rFonts w:hint="eastAsia" w:ascii="宋体" w:hAnsi="宋体" w:eastAsia="宋体" w:cs="宋体"/>
                <w:kern w:val="0"/>
                <w:sz w:val="21"/>
                <w:szCs w:val="21"/>
              </w:rPr>
              <w:t>；比例:（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D.读书笔记</w:t>
            </w:r>
            <w:r>
              <w:rPr>
                <w:rFonts w:hint="eastAsia" w:ascii="宋体" w:hAnsi="宋体" w:eastAsia="宋体" w:cs="宋体"/>
                <w:kern w:val="0"/>
                <w:sz w:val="21"/>
                <w:szCs w:val="21"/>
              </w:rPr>
              <w:t>；比例:（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E.课堂讨论</w:t>
            </w:r>
            <w:r>
              <w:rPr>
                <w:rFonts w:hint="eastAsia" w:ascii="宋体" w:hAnsi="宋体" w:eastAsia="宋体" w:cs="宋体"/>
                <w:kern w:val="0"/>
                <w:sz w:val="21"/>
                <w:szCs w:val="21"/>
              </w:rPr>
              <w:t>；比例:（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F.实验操作</w:t>
            </w:r>
            <w:r>
              <w:rPr>
                <w:rFonts w:hint="eastAsia" w:ascii="宋体" w:hAnsi="宋体" w:eastAsia="宋体" w:cs="宋体"/>
                <w:kern w:val="0"/>
                <w:sz w:val="21"/>
                <w:szCs w:val="21"/>
              </w:rPr>
              <w:t>；比例:（   ）%；</w:t>
            </w:r>
          </w:p>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G.实践训练</w:t>
            </w:r>
            <w:r>
              <w:rPr>
                <w:rFonts w:hint="eastAsia" w:ascii="宋体" w:hAnsi="宋体" w:eastAsia="宋体" w:cs="宋体"/>
                <w:kern w:val="0"/>
                <w:sz w:val="21"/>
                <w:szCs w:val="21"/>
              </w:rPr>
              <w:t>；比例:（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p>
            <w:pPr>
              <w:spacing w:line="36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H.其他(  )</w:t>
            </w:r>
            <w:r>
              <w:rPr>
                <w:rFonts w:hint="eastAsia" w:ascii="宋体" w:hAnsi="宋体" w:eastAsia="宋体" w:cs="宋体"/>
                <w:kern w:val="0"/>
                <w:sz w:val="21"/>
                <w:szCs w:val="21"/>
              </w:rPr>
              <w:t>；比例:（   ）%</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1336"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期末考核方式</w:t>
            </w:r>
          </w:p>
        </w:tc>
        <w:tc>
          <w:tcPr>
            <w:tcW w:w="7192" w:type="dxa"/>
            <w:noWrap w:val="0"/>
            <w:vAlign w:val="center"/>
          </w:tcPr>
          <w:p>
            <w:pPr>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□考试     □考查 </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420" w:firstLineChars="200"/>
        <w:rPr>
          <w:rFonts w:asciiTheme="minorEastAsia" w:hAnsiTheme="minorEastAsia" w:cstheme="minorEastAsia"/>
          <w:sz w:val="24"/>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margin">
                  <wp:posOffset>2040255</wp:posOffset>
                </wp:positionH>
                <wp:positionV relativeFrom="paragraph">
                  <wp:posOffset>-683260</wp:posOffset>
                </wp:positionV>
                <wp:extent cx="3123565" cy="986790"/>
                <wp:effectExtent l="6350" t="6350" r="13335" b="626110"/>
                <wp:wrapNone/>
                <wp:docPr id="3" name="圆角矩形标注 5"/>
                <wp:cNvGraphicFramePr/>
                <a:graphic xmlns:a="http://schemas.openxmlformats.org/drawingml/2006/main">
                  <a:graphicData uri="http://schemas.microsoft.com/office/word/2010/wordprocessingShape">
                    <wps:wsp>
                      <wps:cNvSpPr/>
                      <wps:spPr>
                        <a:xfrm>
                          <a:off x="0" y="0"/>
                          <a:ext cx="3123565" cy="986790"/>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hint="default" w:ascii="宋体" w:hAnsi="宋体" w:eastAsia="宋体" w:cs="宋体"/>
                                <w:sz w:val="21"/>
                                <w:szCs w:val="21"/>
                                <w:shd w:val="clear" w:color="auto" w:fill="FFFFFF"/>
                                <w:lang w:val="en-US" w:eastAsia="zh-CN"/>
                              </w:rPr>
                            </w:pPr>
                            <w:r>
                              <w:rPr>
                                <w:rFonts w:hint="eastAsia" w:ascii="宋体" w:hAnsi="宋体" w:cs="宋体"/>
                                <w:kern w:val="0"/>
                                <w:sz w:val="21"/>
                                <w:szCs w:val="21"/>
                                <w:lang w:val="en-US" w:eastAsia="zh-CN"/>
                              </w:rPr>
                              <w:t>1.选用优秀教材和精品教学资源；2.将能反映学科专业前沿的新知识、新技术、新成果形成补充辅助教材；3.选用国家级、省级的精品在线课程或自建线上课程作为线上参考资源。</w:t>
                            </w:r>
                          </w:p>
                        </w:txbxContent>
                      </wps:txbx>
                      <wps:bodyPr wrap="square" upright="1">
                        <a:noAutofit/>
                      </wps:bodyPr>
                    </wps:wsp>
                  </a:graphicData>
                </a:graphic>
              </wp:anchor>
            </w:drawing>
          </mc:Choice>
          <mc:Fallback>
            <w:pict>
              <v:shape id="圆角矩形标注 5" o:spid="_x0000_s1026" o:spt="62" type="#_x0000_t62" style="position:absolute;left:0pt;margin-left:160.65pt;margin-top:-53.8pt;height:77.7pt;width:245.95pt;mso-position-horizontal-relative:margin;z-index:251662336;mso-width-relative:page;mso-height-relative:page;" fillcolor="#E7E6E6 [3214]" filled="t" stroked="t" coordsize="21600,21600" o:gfxdata="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lmXINoAAAALAQAADwAAAAAAAAABACAAAAAiAAAAZHJzL2Rv&#10;d25yZXYueG1sUEsBAhQAFAAAAAgAh07iQDXGBcJxAgAA5gQAAA4AAAAAAAAAAQAgAAAAKQEAAGRy&#10;cy9lMm9Eb2MueG1sUEsFBgAAAAAGAAYAWQEAAAwGAAAAAA==&#10;" adj="571,34573,14400">
                <v:fill on="t" focussize="0,0"/>
                <v:stroke weight="1pt" color="#1F4E79" joinstyle="miter"/>
                <v:imagedata o:title=""/>
                <o:lock v:ext="edit" aspectratio="f"/>
                <v:textbox>
                  <w:txbxContent>
                    <w:p>
                      <w:pPr>
                        <w:rPr>
                          <w:rFonts w:hint="default" w:ascii="宋体" w:hAnsi="宋体" w:eastAsia="宋体" w:cs="宋体"/>
                          <w:sz w:val="21"/>
                          <w:szCs w:val="21"/>
                          <w:shd w:val="clear" w:color="auto" w:fill="FFFFFF"/>
                          <w:lang w:val="en-US" w:eastAsia="zh-CN"/>
                        </w:rPr>
                      </w:pPr>
                      <w:r>
                        <w:rPr>
                          <w:rFonts w:hint="eastAsia" w:ascii="宋体" w:hAnsi="宋体" w:cs="宋体"/>
                          <w:kern w:val="0"/>
                          <w:sz w:val="21"/>
                          <w:szCs w:val="21"/>
                          <w:lang w:val="en-US" w:eastAsia="zh-CN"/>
                        </w:rPr>
                        <w:t>1.选用优秀教材和精品教学资源；2.将能反映学科专业前沿的新知识、新技术、新成果形成补充辅助教材；3.选用国家级、省级的精品在线课程或自建线上课程作为线上参考资源。</w:t>
                      </w:r>
                    </w:p>
                  </w:txbxContent>
                </v:textbox>
              </v:shape>
            </w:pict>
          </mc:Fallback>
        </mc:AlternateContent>
      </w:r>
      <w:r>
        <w:rPr>
          <w:rFonts w:hint="eastAsia" w:asciiTheme="minorEastAsia" w:hAnsiTheme="minorEastAsia" w:cstheme="minorEastAsia"/>
          <w:sz w:val="24"/>
        </w:rPr>
        <w:t>1.作者.XXXXXXX．北京:**出版社,2017.</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w:t>
      </w:r>
    </w:p>
    <w:p>
      <w:pPr>
        <w:adjustRightInd w:val="0"/>
        <w:snapToGrid w:val="0"/>
        <w:spacing w:line="420" w:lineRule="exact"/>
        <w:ind w:left="719" w:leftChars="228" w:hanging="240" w:hangingChars="100"/>
        <w:rPr>
          <w:rFonts w:hint="eastAsia" w:asciiTheme="minorEastAsia" w:hAnsiTheme="minorEastAsia" w:eastAsiaTheme="minorEastAsia" w:cstheme="minorEastAsia"/>
          <w:sz w:val="24"/>
          <w:lang w:val="en-US" w:eastAsia="zh-CN"/>
        </w:rPr>
      </w:pPr>
      <w:r>
        <w:rPr>
          <w:rFonts w:hint="eastAsia" w:asciiTheme="minorEastAsia" w:hAnsiTheme="minorEastAsia" w:cstheme="minorEastAsia"/>
          <w:sz w:val="24"/>
        </w:rPr>
        <w:t>4.</w:t>
      </w:r>
      <w:r>
        <w:rPr>
          <w:rFonts w:hint="eastAsia" w:asciiTheme="minorEastAsia" w:hAnsiTheme="minorEastAsia" w:cstheme="minorEastAsia"/>
          <w:color w:val="0000FF"/>
          <w:sz w:val="24"/>
          <w:u w:val="single" w:color="FF0000"/>
        </w:rPr>
        <w:t>中国大学MOOC国家精品资源共享课，计算机组成原理，华中科技大学</w:t>
      </w:r>
      <w:r>
        <w:rPr>
          <w:rFonts w:hint="eastAsia" w:asciiTheme="minorEastAsia" w:hAnsiTheme="minorEastAsia" w:cstheme="minorEastAsia"/>
          <w:color w:val="0000FF"/>
          <w:sz w:val="24"/>
          <w:u w:val="single" w:color="FF0000"/>
          <w:lang w:eastAsia="zh-CN"/>
        </w:rPr>
        <w:t>，</w:t>
      </w:r>
      <w:r>
        <w:rPr>
          <w:rFonts w:hint="eastAsia" w:asciiTheme="minorEastAsia" w:hAnsiTheme="minorEastAsia" w:cstheme="minorEastAsia"/>
          <w:color w:val="0000FF"/>
          <w:sz w:val="24"/>
          <w:u w:val="single" w:color="FF0000"/>
        </w:rPr>
        <w:br w:type="textWrapping"/>
      </w:r>
      <w:r>
        <w:rPr>
          <w:rFonts w:hint="eastAsia" w:asciiTheme="minorEastAsia" w:hAnsiTheme="minorEastAsia" w:cstheme="minorEastAsia"/>
          <w:color w:val="0000FF"/>
          <w:sz w:val="24"/>
          <w:u w:val="single" w:color="FF0000"/>
        </w:rPr>
        <w:t>https://www.icourse163.org/course/HUST-1003159001</w:t>
      </w:r>
      <w:r>
        <w:rPr>
          <w:rFonts w:hint="eastAsia" w:asciiTheme="minorEastAsia" w:hAnsiTheme="minorEastAsia" w:cstheme="minorEastAsia"/>
          <w:color w:val="0000FF"/>
          <w:sz w:val="24"/>
          <w:u w:val="single" w:color="FF0000"/>
          <w:lang w:val="en-US" w:eastAsia="zh-CN"/>
        </w:rPr>
        <w:t>.</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w:t>
      </w:r>
    </w:p>
    <w:p>
      <w:pPr>
        <w:pStyle w:val="17"/>
        <w:spacing w:line="420" w:lineRule="exact"/>
        <w:rPr>
          <w:rFonts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九、课程其它说明（若有）</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360" w:lineRule="auto"/>
        <w:rPr>
          <w:rFonts w:asciiTheme="minorEastAsia" w:hAnsiTheme="minorEastAsia" w:cstheme="minorEastAsia"/>
          <w:sz w:val="24"/>
        </w:rPr>
      </w:pPr>
    </w:p>
    <w:p>
      <w:pPr>
        <w:widowControl/>
        <w:jc w:val="left"/>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sectPr>
          <w:footerReference r:id="rId3" w:type="default"/>
          <w:pgSz w:w="11906" w:h="16838"/>
          <w:pgMar w:top="1440" w:right="1803" w:bottom="1440" w:left="1803" w:header="851" w:footer="992" w:gutter="0"/>
          <w:pgNumType w:start="1"/>
          <w:cols w:space="0" w:num="1"/>
          <w:docGrid w:type="lines" w:linePitch="312" w:charSpace="0"/>
        </w:sectPr>
      </w:pPr>
    </w:p>
    <w:p>
      <w:pPr>
        <w:tabs>
          <w:tab w:val="left" w:pos="705"/>
        </w:tabs>
        <w:spacing w:line="400" w:lineRule="exact"/>
        <w:rPr>
          <w:rFonts w:asciiTheme="minorEastAsia" w:hAnsiTheme="minorEastAsia" w:cstheme="minorEastAsia"/>
          <w:sz w:val="32"/>
          <w:szCs w:val="32"/>
        </w:rPr>
      </w:pPr>
    </w:p>
    <w:p>
      <w:pPr>
        <w:tabs>
          <w:tab w:val="left" w:pos="705"/>
        </w:tabs>
        <w:spacing w:line="400" w:lineRule="exact"/>
        <w:jc w:val="center"/>
        <w:rPr>
          <w:rFonts w:asciiTheme="minorEastAsia" w:hAnsiTheme="minorEastAsia" w:cstheme="minorEastAsia"/>
        </w:rPr>
      </w:pPr>
      <w:r>
        <w:rPr>
          <w:rFonts w:hint="eastAsia" w:asciiTheme="minorEastAsia" w:hAnsiTheme="minorEastAsia" w:cstheme="minorEastAsia"/>
          <w:b/>
          <w:bCs/>
          <w:sz w:val="32"/>
          <w:szCs w:val="32"/>
        </w:rPr>
        <w:t>《××××》实验课程教学大纲</w:t>
      </w:r>
      <w:r>
        <w:rPr>
          <w:rFonts w:hint="eastAsia" w:asciiTheme="minorEastAsia" w:hAnsiTheme="minorEastAsia" w:cstheme="minorEastAsia"/>
        </w:rPr>
        <w:t>（三号宋体加粗）</w:t>
      </w:r>
    </w:p>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制定/修订</w:t>
            </w:r>
          </w:p>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heme="minorEastAsia" w:hAnsi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先修课程</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选用教材</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cstheme="minorEastAsia"/>
                <w:kern w:val="0"/>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     （空一行）</w:t>
      </w:r>
    </w:p>
    <w:p>
      <w:pPr>
        <w:spacing w:line="420" w:lineRule="exact"/>
        <w:jc w:val="left"/>
      </w:pPr>
      <w:r>
        <w:rPr>
          <w:rFonts w:hint="eastAsia" w:asciiTheme="majorEastAsia" w:hAnsiTheme="majorEastAsia" w:eastAsiaTheme="majorEastAsia" w:cstheme="majorEastAsia"/>
          <w:b/>
          <w:bCs/>
          <w:color w:val="000000"/>
          <w:kern w:val="0"/>
          <w:sz w:val="28"/>
          <w:szCs w:val="28"/>
        </w:rPr>
        <w:t>一、课程简介</w:t>
      </w:r>
      <w:r>
        <w:rPr>
          <w:rFonts w:hint="eastAsia"/>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《XXXXXXX》是XXX专业的实验课程，课程基本情况的介绍。</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该课程的教学目标如下：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课程目标1：</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课程目标2：</w:t>
      </w:r>
    </w:p>
    <w:p>
      <w:pPr>
        <w:pStyle w:val="17"/>
        <w:spacing w:line="420" w:lineRule="exact"/>
        <w:ind w:firstLine="48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rPr>
        <w:t>……</w:t>
      </w:r>
    </w:p>
    <w:p>
      <w:pPr>
        <w:pStyle w:val="17"/>
        <w:numPr>
          <w:ilvl w:val="0"/>
          <w:numId w:val="0"/>
        </w:numPr>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sz w:val="28"/>
          <w:szCs w:val="28"/>
          <w:lang w:val="en-US" w:eastAsia="zh-CN"/>
        </w:rPr>
        <w:t>三、</w:t>
      </w:r>
      <w:r>
        <w:rPr>
          <w:rFonts w:hint="eastAsia" w:asciiTheme="minorEastAsia" w:hAnsiTheme="minorEastAsia" w:eastAsiaTheme="minorEastAsia" w:cstheme="minorEastAsia"/>
          <w:b/>
          <w:sz w:val="28"/>
          <w:szCs w:val="28"/>
        </w:rPr>
        <w:t>课程目标与毕业要求的支撑关系</w:t>
      </w:r>
      <w:r>
        <w:rPr>
          <w:rFonts w:hint="eastAsia" w:asciiTheme="minorHAnsi" w:hAnsiTheme="minorHAnsi" w:eastAsiaTheme="minorEastAsia" w:cstheme="minorBidi"/>
          <w:kern w:val="2"/>
          <w:sz w:val="21"/>
        </w:rPr>
        <w:t>（标题四号宋体加粗）</w:t>
      </w:r>
    </w:p>
    <w:tbl>
      <w:tblPr>
        <w:tblStyle w:val="10"/>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cs="宋体"/>
                <w:sz w:val="21"/>
                <w:szCs w:val="21"/>
              </w:rPr>
            </w:pPr>
            <w:r>
              <w:rPr>
                <w:rFonts w:hint="eastAsia" w:ascii="宋体" w:hAnsi="宋体" w:eastAsia="宋体" w:cs="宋体"/>
                <w:sz w:val="21"/>
                <w:szCs w:val="21"/>
              </w:rPr>
              <w:t>例：毕业要求1：......</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bl>
    <w:p>
      <w:pPr>
        <w:pStyle w:val="17"/>
        <w:spacing w:line="360" w:lineRule="auto"/>
        <w:ind w:firstLine="210" w:firstLineChars="1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四、教学内容与课程目标的支撑关系</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numPr>
          <w:ilvl w:val="0"/>
          <w:numId w:val="2"/>
        </w:numPr>
        <w:spacing w:line="360" w:lineRule="auto"/>
        <w:rPr>
          <w:rFonts w:asciiTheme="minorEastAsia" w:hAnsiTheme="minorEastAsia" w:eastAsiaTheme="minorEastAsia" w:cstheme="minorEastAsia"/>
          <w:bCs/>
        </w:rPr>
      </w:pPr>
      <w:r>
        <w:rPr>
          <w:rFonts w:hint="eastAsia" w:asciiTheme="minorEastAsia" w:hAnsiTheme="minorEastAsia" w:eastAsiaTheme="minorEastAsia" w:cstheme="minorEastAsia"/>
          <w:bCs/>
        </w:rPr>
        <w:t>实验类别、性质及学时分配</w:t>
      </w:r>
    </w:p>
    <w:tbl>
      <w:tblPr>
        <w:tblStyle w:val="10"/>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650"/>
        <w:gridCol w:w="527"/>
        <w:gridCol w:w="527"/>
        <w:gridCol w:w="527"/>
        <w:gridCol w:w="527"/>
        <w:gridCol w:w="53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548" w:type="dxa"/>
            <w:vMerge w:val="restart"/>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4650" w:type="dxa"/>
            <w:vMerge w:val="restart"/>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实验项目名称</w:t>
            </w:r>
          </w:p>
        </w:tc>
        <w:tc>
          <w:tcPr>
            <w:tcW w:w="1581" w:type="dxa"/>
            <w:gridSpan w:val="3"/>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实验类别</w:t>
            </w:r>
          </w:p>
        </w:tc>
        <w:tc>
          <w:tcPr>
            <w:tcW w:w="1063" w:type="dxa"/>
            <w:gridSpan w:val="2"/>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实验性质</w:t>
            </w:r>
          </w:p>
        </w:tc>
        <w:tc>
          <w:tcPr>
            <w:tcW w:w="477" w:type="dxa"/>
            <w:vMerge w:val="restart"/>
            <w:vAlign w:val="center"/>
          </w:tcPr>
          <w:p>
            <w:pPr>
              <w:spacing w:line="360" w:lineRule="exact"/>
              <w:jc w:val="center"/>
              <w:rPr>
                <w:rFonts w:asciiTheme="minorEastAsia" w:hAnsiTheme="minorEastAsia" w:cstheme="minorEastAsia"/>
                <w:b/>
                <w:szCs w:val="21"/>
              </w:rPr>
            </w:pPr>
            <w:r>
              <w:rPr>
                <w:rFonts w:hint="eastAsia" w:asciiTheme="minorEastAsia" w:hAnsiTheme="minorEastAsia" w:cstheme="minorEastAsia"/>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8" w:type="dxa"/>
            <w:vMerge w:val="continue"/>
            <w:vAlign w:val="center"/>
          </w:tcPr>
          <w:p>
            <w:pPr>
              <w:spacing w:line="360" w:lineRule="exact"/>
              <w:jc w:val="center"/>
              <w:rPr>
                <w:rFonts w:asciiTheme="minorEastAsia" w:hAnsiTheme="minorEastAsia" w:cstheme="minorEastAsia"/>
                <w:b/>
              </w:rPr>
            </w:pPr>
          </w:p>
        </w:tc>
        <w:tc>
          <w:tcPr>
            <w:tcW w:w="4650" w:type="dxa"/>
            <w:vMerge w:val="continue"/>
            <w:vAlign w:val="center"/>
          </w:tcPr>
          <w:p>
            <w:pPr>
              <w:spacing w:line="360" w:lineRule="exact"/>
              <w:jc w:val="center"/>
              <w:rPr>
                <w:rFonts w:asciiTheme="minorEastAsia" w:hAnsiTheme="minorEastAsia" w:cstheme="minorEastAsia"/>
                <w:b/>
              </w:rPr>
            </w:pP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验证</w:t>
            </w: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综合</w:t>
            </w: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设计</w:t>
            </w:r>
          </w:p>
        </w:tc>
        <w:tc>
          <w:tcPr>
            <w:tcW w:w="527"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必做</w:t>
            </w:r>
          </w:p>
        </w:tc>
        <w:tc>
          <w:tcPr>
            <w:tcW w:w="536" w:type="dxa"/>
            <w:vAlign w:val="center"/>
          </w:tcPr>
          <w:p>
            <w:pPr>
              <w:spacing w:line="360" w:lineRule="exact"/>
              <w:jc w:val="center"/>
              <w:rPr>
                <w:rFonts w:asciiTheme="minorEastAsia" w:hAnsiTheme="minorEastAsia" w:cstheme="minorEastAsia"/>
                <w:b/>
              </w:rPr>
            </w:pPr>
            <w:r>
              <w:rPr>
                <w:rFonts w:hint="eastAsia" w:asciiTheme="minorEastAsia" w:hAnsiTheme="minorEastAsia" w:cstheme="minorEastAsia"/>
                <w:b/>
              </w:rPr>
              <w:t>选做</w:t>
            </w:r>
          </w:p>
        </w:tc>
        <w:tc>
          <w:tcPr>
            <w:tcW w:w="477" w:type="dxa"/>
            <w:vMerge w:val="continue"/>
            <w:vAlign w:val="center"/>
          </w:tcPr>
          <w:p>
            <w:pPr>
              <w:spacing w:line="360" w:lineRule="exact"/>
              <w:jc w:val="center"/>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w:t>
            </w:r>
          </w:p>
        </w:tc>
        <w:tc>
          <w:tcPr>
            <w:tcW w:w="4650" w:type="dxa"/>
            <w:vAlign w:val="center"/>
          </w:tcPr>
          <w:p>
            <w:pPr>
              <w:spacing w:line="360" w:lineRule="auto"/>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w:t>
            </w:r>
          </w:p>
        </w:tc>
        <w:tc>
          <w:tcPr>
            <w:tcW w:w="4650" w:type="dxa"/>
            <w:vAlign w:val="center"/>
          </w:tcPr>
          <w:p>
            <w:pPr>
              <w:spacing w:line="360" w:lineRule="auto"/>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w:t>
            </w:r>
          </w:p>
        </w:tc>
        <w:tc>
          <w:tcPr>
            <w:tcW w:w="4650" w:type="dxa"/>
            <w:vAlign w:val="center"/>
          </w:tcPr>
          <w:p>
            <w:pPr>
              <w:spacing w:line="360" w:lineRule="auto"/>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w:t>
            </w:r>
          </w:p>
        </w:tc>
        <w:tc>
          <w:tcPr>
            <w:tcW w:w="4650" w:type="dxa"/>
            <w:vAlign w:val="center"/>
          </w:tcPr>
          <w:p>
            <w:pPr>
              <w:spacing w:line="360" w:lineRule="auto"/>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98" w:type="dxa"/>
            <w:gridSpan w:val="2"/>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27" w:type="dxa"/>
            <w:vAlign w:val="center"/>
          </w:tcPr>
          <w:p>
            <w:pPr>
              <w:spacing w:line="360" w:lineRule="exact"/>
              <w:jc w:val="center"/>
              <w:rPr>
                <w:rFonts w:asciiTheme="minorEastAsia" w:hAnsiTheme="minorEastAsia" w:cstheme="minorEastAsia"/>
                <w:szCs w:val="21"/>
              </w:rPr>
            </w:pPr>
          </w:p>
        </w:tc>
        <w:tc>
          <w:tcPr>
            <w:tcW w:w="536" w:type="dxa"/>
            <w:vAlign w:val="center"/>
          </w:tcPr>
          <w:p>
            <w:pPr>
              <w:spacing w:line="360" w:lineRule="exact"/>
              <w:jc w:val="center"/>
              <w:rPr>
                <w:rFonts w:asciiTheme="minorEastAsia" w:hAnsiTheme="minorEastAsia" w:cstheme="minorEastAsia"/>
                <w:szCs w:val="21"/>
              </w:rPr>
            </w:pPr>
          </w:p>
        </w:tc>
        <w:tc>
          <w:tcPr>
            <w:tcW w:w="477" w:type="dxa"/>
            <w:vAlign w:val="center"/>
          </w:tcPr>
          <w:p>
            <w:pPr>
              <w:spacing w:line="360" w:lineRule="exact"/>
              <w:jc w:val="center"/>
              <w:rPr>
                <w:rFonts w:asciiTheme="minorEastAsia" w:hAnsiTheme="minorEastAsia" w:cstheme="minorEastAsia"/>
                <w:szCs w:val="21"/>
              </w:rPr>
            </w:pPr>
          </w:p>
        </w:tc>
      </w:tr>
    </w:tbl>
    <w:p>
      <w:pPr>
        <w:pStyle w:val="17"/>
        <w:numPr>
          <w:ilvl w:val="0"/>
          <w:numId w:val="2"/>
        </w:numPr>
        <w:spacing w:before="159" w:beforeLines="50" w:line="360" w:lineRule="auto"/>
        <w:ind w:left="902"/>
        <w:rPr>
          <w:rFonts w:asciiTheme="minorEastAsia" w:hAnsiTheme="minorEastAsia" w:eastAsiaTheme="minorEastAsia" w:cstheme="minorEastAsia"/>
          <w:bCs/>
        </w:rPr>
      </w:pPr>
      <w:r>
        <w:rPr>
          <w:rFonts w:hint="eastAsia" w:asciiTheme="minorEastAsia" w:hAnsiTheme="minorEastAsia" w:eastAsiaTheme="minorEastAsia" w:cstheme="minorEastAsia"/>
          <w:bCs/>
        </w:rPr>
        <w:t>实验教学内容</w:t>
      </w:r>
    </w:p>
    <w:tbl>
      <w:tblPr>
        <w:tblStyle w:val="10"/>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2974"/>
        <w:gridCol w:w="213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blHeader/>
          <w:jc w:val="center"/>
        </w:trPr>
        <w:tc>
          <w:tcPr>
            <w:tcW w:w="2373" w:type="dxa"/>
            <w:vAlign w:val="center"/>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实验项目</w:t>
            </w:r>
          </w:p>
        </w:tc>
        <w:tc>
          <w:tcPr>
            <w:tcW w:w="2974" w:type="dxa"/>
            <w:vAlign w:val="center"/>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实验内容</w:t>
            </w:r>
          </w:p>
        </w:tc>
        <w:tc>
          <w:tcPr>
            <w:tcW w:w="2136" w:type="dxa"/>
            <w:vAlign w:val="center"/>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实验要求</w:t>
            </w:r>
          </w:p>
        </w:tc>
        <w:tc>
          <w:tcPr>
            <w:tcW w:w="1172" w:type="dxa"/>
          </w:tcPr>
          <w:p>
            <w:pPr>
              <w:spacing w:line="360" w:lineRule="auto"/>
              <w:jc w:val="center"/>
              <w:rPr>
                <w:rFonts w:asciiTheme="minorEastAsia" w:hAnsiTheme="minorEastAsia" w:cstheme="minorEastAsia"/>
                <w:b/>
                <w:szCs w:val="21"/>
              </w:rPr>
            </w:pPr>
            <w:r>
              <w:rPr>
                <w:rFonts w:hint="eastAsia" w:asciiTheme="minorEastAsia" w:hAnsiTheme="minorEastAsia" w:cstheme="minorEastAsia"/>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项目1</w:t>
            </w:r>
          </w:p>
        </w:tc>
        <w:tc>
          <w:tcPr>
            <w:tcW w:w="2974" w:type="dxa"/>
            <w:vAlign w:val="center"/>
          </w:tcPr>
          <w:p>
            <w:pPr>
              <w:widowControl/>
              <w:spacing w:line="360" w:lineRule="auto"/>
              <w:jc w:val="left"/>
              <w:rPr>
                <w:rFonts w:asciiTheme="minorEastAsia" w:hAnsiTheme="minorEastAsia" w:cstheme="minorEastAsia"/>
                <w:szCs w:val="21"/>
              </w:rPr>
            </w:pPr>
          </w:p>
        </w:tc>
        <w:tc>
          <w:tcPr>
            <w:tcW w:w="2136" w:type="dxa"/>
            <w:vAlign w:val="center"/>
          </w:tcPr>
          <w:p>
            <w:pPr>
              <w:widowControl/>
              <w:spacing w:line="360" w:lineRule="auto"/>
              <w:jc w:val="left"/>
              <w:rPr>
                <w:rFonts w:asciiTheme="minorEastAsia" w:hAnsiTheme="minorEastAsia" w:cstheme="minorEastAsia"/>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项目2</w:t>
            </w:r>
          </w:p>
        </w:tc>
        <w:tc>
          <w:tcPr>
            <w:tcW w:w="2974" w:type="dxa"/>
            <w:vAlign w:val="center"/>
          </w:tcPr>
          <w:p>
            <w:pPr>
              <w:spacing w:line="360" w:lineRule="auto"/>
              <w:rPr>
                <w:rFonts w:asciiTheme="minorEastAsia" w:hAnsiTheme="minorEastAsia" w:cstheme="minorEastAsia"/>
                <w:color w:val="000000"/>
                <w:kern w:val="0"/>
                <w:szCs w:val="21"/>
              </w:rPr>
            </w:pPr>
          </w:p>
        </w:tc>
        <w:tc>
          <w:tcPr>
            <w:tcW w:w="2136" w:type="dxa"/>
            <w:vAlign w:val="center"/>
          </w:tcPr>
          <w:p>
            <w:pPr>
              <w:spacing w:line="360" w:lineRule="auto"/>
              <w:rPr>
                <w:rFonts w:asciiTheme="minorEastAsia" w:hAnsiTheme="minorEastAsia" w:cstheme="minorEastAsia"/>
                <w:color w:val="000000"/>
                <w:kern w:val="0"/>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项目3</w:t>
            </w:r>
          </w:p>
        </w:tc>
        <w:tc>
          <w:tcPr>
            <w:tcW w:w="2974" w:type="dxa"/>
            <w:vAlign w:val="center"/>
          </w:tcPr>
          <w:p>
            <w:pPr>
              <w:spacing w:line="360" w:lineRule="auto"/>
              <w:rPr>
                <w:rFonts w:asciiTheme="minorEastAsia" w:hAnsiTheme="minorEastAsia" w:cstheme="minorEastAsia"/>
                <w:szCs w:val="21"/>
              </w:rPr>
            </w:pPr>
          </w:p>
        </w:tc>
        <w:tc>
          <w:tcPr>
            <w:tcW w:w="2136" w:type="dxa"/>
            <w:vAlign w:val="center"/>
          </w:tcPr>
          <w:p>
            <w:pPr>
              <w:spacing w:line="360" w:lineRule="auto"/>
              <w:rPr>
                <w:rFonts w:asciiTheme="minorEastAsia" w:hAnsiTheme="minorEastAsia" w:cstheme="minorEastAsia"/>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3"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w:t>
            </w:r>
          </w:p>
        </w:tc>
        <w:tc>
          <w:tcPr>
            <w:tcW w:w="2974" w:type="dxa"/>
            <w:vAlign w:val="center"/>
          </w:tcPr>
          <w:p>
            <w:pPr>
              <w:spacing w:line="360" w:lineRule="auto"/>
              <w:rPr>
                <w:rFonts w:asciiTheme="minorEastAsia" w:hAnsiTheme="minorEastAsia" w:cstheme="minorEastAsia"/>
                <w:szCs w:val="21"/>
              </w:rPr>
            </w:pPr>
          </w:p>
        </w:tc>
        <w:tc>
          <w:tcPr>
            <w:tcW w:w="2136" w:type="dxa"/>
            <w:vAlign w:val="center"/>
          </w:tcPr>
          <w:p>
            <w:pPr>
              <w:spacing w:line="360" w:lineRule="auto"/>
              <w:rPr>
                <w:rFonts w:asciiTheme="minorEastAsia" w:hAnsiTheme="minorEastAsia" w:cstheme="minorEastAsia"/>
                <w:szCs w:val="21"/>
              </w:rPr>
            </w:pPr>
          </w:p>
        </w:tc>
        <w:tc>
          <w:tcPr>
            <w:tcW w:w="1172" w:type="dxa"/>
            <w:vAlign w:val="center"/>
          </w:tcPr>
          <w:p>
            <w:pPr>
              <w:autoSpaceDE w:val="0"/>
              <w:autoSpaceDN w:val="0"/>
              <w:adjustRightInd w:val="0"/>
              <w:spacing w:line="360" w:lineRule="auto"/>
              <w:jc w:val="center"/>
              <w:rPr>
                <w:rFonts w:asciiTheme="minorEastAsia" w:hAnsiTheme="minorEastAsia" w:cstheme="minorEastAsia"/>
                <w:color w:val="000000"/>
                <w:kern w:val="0"/>
                <w:szCs w:val="21"/>
              </w:rPr>
            </w:pPr>
          </w:p>
        </w:tc>
      </w:tr>
    </w:tbl>
    <w:p>
      <w:pPr>
        <w:pStyle w:val="17"/>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五、课程教学方法</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XXXXXXX</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六、课程考核</w:t>
      </w:r>
      <w:r>
        <w:rPr>
          <w:rFonts w:hint="eastAsia" w:asciiTheme="majorEastAsia" w:hAnsiTheme="majorEastAsia" w:eastAsiaTheme="majorEastAsia" w:cstheme="majorEastAsia"/>
          <w:b/>
          <w:bCs/>
          <w:sz w:val="28"/>
          <w:szCs w:val="28"/>
          <w:lang w:val="en-US" w:eastAsia="zh-CN"/>
        </w:rPr>
        <w:t>方式</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lang w:eastAsia="zh-CN"/>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本门课程采用过程性考核的方式进行考核。</w:t>
      </w:r>
    </w:p>
    <w:p>
      <w:pPr>
        <w:autoSpaceDE w:val="0"/>
        <w:autoSpaceDN w:val="0"/>
        <w:adjustRightInd w:val="0"/>
        <w:spacing w:line="420" w:lineRule="exact"/>
        <w:ind w:firstLine="480" w:firstLineChars="200"/>
        <w:jc w:val="left"/>
        <w:rPr>
          <w:rFonts w:hint="eastAsia" w:asciiTheme="minorEastAsia" w:hAnsiTheme="minorEastAsia" w:cstheme="minorEastAsia"/>
          <w:b/>
          <w:bCs/>
          <w:kern w:val="0"/>
          <w:sz w:val="24"/>
        </w:rPr>
      </w:pP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XXX、XXX和XXX</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b/>
          <w:bCs/>
          <w:kern w:val="0"/>
          <w:sz w:val="24"/>
        </w:rPr>
        <w:t>注：学生出勤可以作为学生课堂要求，但不能作为学生课程目标考核评价。</w:t>
      </w:r>
    </w:p>
    <w:p>
      <w:pPr>
        <w:pStyle w:val="17"/>
        <w:spacing w:line="420" w:lineRule="exact"/>
        <w:rPr>
          <w:rFonts w:asciiTheme="minorHAnsi" w:hAnsiTheme="minorHAnsi" w:eastAsiaTheme="minorEastAsia" w:cstheme="minorBidi"/>
          <w:kern w:val="2"/>
          <w:sz w:val="21"/>
        </w:rPr>
      </w:pPr>
      <w:r>
        <w:rPr>
          <w:rFonts w:hint="eastAsia" w:asciiTheme="minorEastAsia" w:hAnsiTheme="minorEastAsia" w:eastAsiaTheme="minorEastAsia" w:cstheme="minorEastAsia"/>
          <w:b/>
          <w:bCs/>
          <w:sz w:val="28"/>
          <w:szCs w:val="28"/>
        </w:rPr>
        <w:t>七、课程参考书目及资源</w:t>
      </w:r>
      <w:r>
        <w:rPr>
          <w:rFonts w:hint="eastAsia" w:asciiTheme="minorHAnsi" w:hAnsiTheme="minorHAnsi" w:eastAsiaTheme="minorEastAsia" w:cstheme="minorBidi"/>
          <w:kern w:val="2"/>
          <w:sz w:val="21"/>
        </w:rPr>
        <w:t>（标题四号宋体加粗）</w:t>
      </w:r>
    </w:p>
    <w:p>
      <w:pPr>
        <w:spacing w:line="420" w:lineRule="exact"/>
        <w:ind w:firstLine="420" w:firstLineChars="200"/>
      </w:pPr>
      <w:r>
        <w:rPr>
          <w:rFonts w:hint="eastAsia"/>
        </w:rPr>
        <w:t xml:space="preserve"> </w:t>
      </w: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1.作者.XXXXXXX．北京:**出版社,2017</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w:t>
      </w:r>
    </w:p>
    <w:p>
      <w:pPr>
        <w:adjustRightInd w:val="0"/>
        <w:snapToGrid w:val="0"/>
        <w:spacing w:line="420" w:lineRule="exact"/>
        <w:ind w:left="719" w:leftChars="228" w:hanging="240" w:hangingChars="100"/>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cstheme="minorEastAsia"/>
          <w:color w:val="0000FF"/>
          <w:sz w:val="24"/>
          <w:u w:val="single" w:color="FF0000"/>
        </w:rPr>
        <w:t>中国大学MOOC国家精品资源共享课，计算机组成原理，华中科技大学</w:t>
      </w:r>
      <w:r>
        <w:rPr>
          <w:rFonts w:hint="eastAsia" w:asciiTheme="minorEastAsia" w:hAnsiTheme="minorEastAsia" w:cstheme="minorEastAsia"/>
          <w:color w:val="0000FF"/>
          <w:sz w:val="24"/>
          <w:u w:val="single" w:color="FF0000"/>
        </w:rPr>
        <w:br w:type="textWrapping"/>
      </w:r>
      <w:r>
        <w:rPr>
          <w:rFonts w:hint="eastAsia" w:asciiTheme="minorEastAsia" w:hAnsiTheme="minorEastAsia" w:cstheme="minorEastAsia"/>
          <w:color w:val="0000FF"/>
          <w:sz w:val="24"/>
          <w:u w:val="single" w:color="FF0000"/>
        </w:rPr>
        <w:t>https://www.icourse163.org/course/HUST-1003159001</w:t>
      </w:r>
    </w:p>
    <w:p>
      <w:pPr>
        <w:spacing w:line="420" w:lineRule="exact"/>
        <w:ind w:firstLine="720" w:firstLineChars="300"/>
        <w:rPr>
          <w:rFonts w:asciiTheme="minorEastAsia" w:hAnsiTheme="minorEastAsia" w:cstheme="minorEastAsia"/>
          <w:sz w:val="24"/>
        </w:rPr>
      </w:pPr>
      <w:r>
        <w:rPr>
          <w:rFonts w:hint="eastAsia" w:asciiTheme="minorEastAsia" w:hAnsiTheme="minorEastAsia" w:cstheme="minorEastAsia"/>
          <w:sz w:val="24"/>
        </w:rPr>
        <w:t>……</w:t>
      </w:r>
    </w:p>
    <w:p>
      <w:pPr>
        <w:pStyle w:val="17"/>
        <w:spacing w:line="42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八、课程其它说明（若有）</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[以下具体内容]</w:t>
      </w:r>
      <w:r>
        <w:rPr>
          <w:rFonts w:hint="eastAsia" w:ascii="宋体" w:hAnsi="宋体"/>
        </w:rPr>
        <w:t>（小四号宋体）</w:t>
      </w: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widowControl/>
        <w:jc w:val="left"/>
        <w:rPr>
          <w:rFonts w:asciiTheme="minorEastAsia" w:hAnsiTheme="minorEastAsia" w:cstheme="minorEastAsia"/>
          <w:sz w:val="24"/>
        </w:rPr>
      </w:pPr>
      <w:r>
        <w:rPr>
          <w:rFonts w:hint="eastAsia" w:asciiTheme="minorEastAsia" w:hAnsiTheme="minorEastAsia" w:cstheme="minorEastAsia"/>
          <w:sz w:val="28"/>
          <w:szCs w:val="28"/>
        </w:rPr>
        <w:br w:type="page"/>
      </w:r>
    </w:p>
    <w:p>
      <w:pPr>
        <w:tabs>
          <w:tab w:val="left" w:pos="705"/>
        </w:tabs>
        <w:spacing w:line="400" w:lineRule="exact"/>
        <w:jc w:val="center"/>
        <w:rPr>
          <w:rFonts w:asciiTheme="minorEastAsia" w:hAnsiTheme="minorEastAsia" w:cstheme="minorEastAsia"/>
          <w:b/>
          <w:bCs/>
          <w:sz w:val="32"/>
        </w:rPr>
      </w:pPr>
      <w:r>
        <w:rPr>
          <w:rFonts w:hint="eastAsia" w:asciiTheme="minorEastAsia" w:hAnsiTheme="minorEastAsia" w:cstheme="minorEastAsia"/>
          <w:b/>
          <w:bCs/>
          <w:sz w:val="32"/>
        </w:rPr>
        <w:t>《××××》课程设计/实训/实习教学大纲</w:t>
      </w:r>
      <w:r>
        <w:rPr>
          <w:rFonts w:hint="eastAsia" w:asciiTheme="minorEastAsia" w:hAnsiTheme="minorEastAsia" w:cstheme="minorEastAsia"/>
        </w:rPr>
        <w:t>（三号宋体加粗）</w:t>
      </w:r>
    </w:p>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制定/修订</w:t>
            </w:r>
          </w:p>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heme="minorEastAsia" w:hAnsi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先修课程</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选用教材</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cstheme="minorEastAsia"/>
                <w:kern w:val="0"/>
                <w:szCs w:val="21"/>
              </w:rPr>
            </w:pPr>
          </w:p>
        </w:tc>
      </w:tr>
    </w:tbl>
    <w:p>
      <w:pPr>
        <w:spacing w:line="300" w:lineRule="auto"/>
        <w:jc w:val="left"/>
        <w:rPr>
          <w:rFonts w:asciiTheme="minorEastAsia" w:hAnsiTheme="minorEastAsia" w:cstheme="minorEastAsia"/>
          <w:szCs w:val="21"/>
        </w:rPr>
      </w:pPr>
      <w:r>
        <w:rPr>
          <w:rFonts w:hint="eastAsia" w:asciiTheme="minorEastAsia" w:hAnsiTheme="minorEastAsia" w:cstheme="minorEastAsia"/>
          <w:szCs w:val="21"/>
        </w:rPr>
        <w:t>（以上表格字体为五号宋体）    （空一行）</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sz w:val="28"/>
          <w:szCs w:val="28"/>
        </w:rPr>
        <w:t>一、课程简介</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《XXXXXXX》是XXX专业的课程设计/实训/实习课程，课程基本情况的介绍。</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spacing w:line="420" w:lineRule="exact"/>
        <w:ind w:firstLine="480" w:firstLineChars="200"/>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该课程的教学目标如下：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课程目标1：</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课程目标2：</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sz w:val="28"/>
          <w:szCs w:val="28"/>
        </w:rPr>
        <w:t>三、课程目标与毕业要求的支撑关系</w:t>
      </w:r>
      <w:r>
        <w:rPr>
          <w:rFonts w:hint="eastAsia" w:asciiTheme="minorHAnsi" w:hAnsiTheme="minorHAnsi" w:eastAsiaTheme="minorEastAsia" w:cstheme="minorBidi"/>
          <w:kern w:val="2"/>
          <w:sz w:val="21"/>
        </w:rPr>
        <w:t>（标题四号宋体加粗）</w:t>
      </w:r>
    </w:p>
    <w:tbl>
      <w:tblPr>
        <w:tblStyle w:val="10"/>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cs="宋体"/>
                <w:sz w:val="21"/>
                <w:szCs w:val="21"/>
              </w:rPr>
            </w:pPr>
            <w:r>
              <w:rPr>
                <w:rFonts w:hint="eastAsia" w:ascii="宋体" w:hAnsi="宋体" w:eastAsia="宋体" w:cs="宋体"/>
                <w:sz w:val="21"/>
                <w:szCs w:val="21"/>
              </w:rPr>
              <w:t>例：毕业要求1：......</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hint="eastAsia" w:ascii="宋体" w:hAnsi="宋体" w:eastAsia="宋体"/>
                <w:sz w:val="21"/>
                <w:szCs w:val="21"/>
                <w:lang w:eastAsia="zh-CN"/>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四、</w:t>
      </w:r>
      <w:r>
        <w:rPr>
          <w:rFonts w:hint="eastAsia" w:asciiTheme="majorEastAsia" w:hAnsiTheme="majorEastAsia" w:eastAsiaTheme="majorEastAsia" w:cstheme="majorEastAsia"/>
          <w:b/>
          <w:bCs/>
          <w:kern w:val="2"/>
          <w:sz w:val="28"/>
          <w:szCs w:val="28"/>
        </w:rPr>
        <w:t>教学内容与课程目标的支撑关系</w:t>
      </w:r>
      <w:r>
        <w:rPr>
          <w:rFonts w:hint="eastAsia" w:asciiTheme="minorHAnsi" w:hAnsiTheme="minorHAnsi" w:eastAsiaTheme="minorEastAsia" w:cstheme="minorBidi"/>
          <w:kern w:val="2"/>
          <w:sz w:val="21"/>
        </w:rPr>
        <w:t>（标题四号宋体加粗）</w:t>
      </w:r>
    </w:p>
    <w:tbl>
      <w:tblPr>
        <w:tblStyle w:val="1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03"/>
        <w:gridCol w:w="3562"/>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19" w:type="dxa"/>
            <w:gridSpan w:val="2"/>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3562"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设计/实训/实习内容</w:t>
            </w:r>
          </w:p>
        </w:tc>
        <w:tc>
          <w:tcPr>
            <w:tcW w:w="2150"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restart"/>
            <w:textDirection w:val="tbRlV"/>
            <w:vAlign w:val="center"/>
          </w:tcPr>
          <w:p>
            <w:pPr>
              <w:ind w:left="113" w:right="113"/>
              <w:jc w:val="center"/>
              <w:rPr>
                <w:rFonts w:asciiTheme="minorEastAsia" w:hAnsiTheme="minorEastAsia" w:cstheme="minorEastAsia"/>
                <w:szCs w:val="21"/>
              </w:rPr>
            </w:pPr>
            <w:r>
              <w:rPr>
                <w:rFonts w:hint="eastAsia" w:asciiTheme="minorEastAsia" w:hAnsiTheme="minorEastAsia" w:cstheme="minorEastAsia"/>
                <w:szCs w:val="21"/>
              </w:rPr>
              <w:t>第一周</w:t>
            </w: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时间段1</w:t>
            </w:r>
          </w:p>
        </w:tc>
        <w:tc>
          <w:tcPr>
            <w:tcW w:w="3562" w:type="dxa"/>
            <w:vAlign w:val="center"/>
          </w:tcPr>
          <w:p>
            <w:pPr>
              <w:ind w:left="61" w:leftChars="29"/>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ind w:firstLine="210" w:firstLineChars="100"/>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时间段2</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ind w:firstLine="210" w:firstLineChars="100"/>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时间段3</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restart"/>
            <w:textDirection w:val="tbRlV"/>
            <w:vAlign w:val="center"/>
          </w:tcPr>
          <w:p>
            <w:pPr>
              <w:ind w:right="113"/>
              <w:jc w:val="center"/>
              <w:rPr>
                <w:rFonts w:asciiTheme="minorEastAsia" w:hAnsiTheme="minorEastAsia" w:cstheme="minorEastAsia"/>
                <w:szCs w:val="21"/>
              </w:rPr>
            </w:pPr>
            <w:r>
              <w:rPr>
                <w:rFonts w:hint="eastAsia" w:asciiTheme="minorEastAsia" w:hAnsiTheme="minorEastAsia" w:cstheme="minorEastAsia"/>
                <w:szCs w:val="21"/>
              </w:rPr>
              <w:t>第二周</w:t>
            </w: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时间段1</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时间段2</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jc w:val="center"/>
              <w:rPr>
                <w:rFonts w:asciiTheme="minorEastAsia" w:hAnsiTheme="minorEastAsia" w:cstheme="minorEastAsia"/>
                <w:szCs w:val="21"/>
              </w:rPr>
            </w:pPr>
          </w:p>
        </w:tc>
        <w:tc>
          <w:tcPr>
            <w:tcW w:w="1603" w:type="dxa"/>
            <w:vAlign w:val="center"/>
          </w:tcPr>
          <w:p>
            <w:pPr>
              <w:rPr>
                <w:rFonts w:asciiTheme="minorEastAsia" w:hAnsiTheme="minorEastAsia" w:cstheme="minorEastAsia"/>
                <w:szCs w:val="21"/>
              </w:rPr>
            </w:pPr>
            <w:r>
              <w:rPr>
                <w:rFonts w:hint="eastAsia" w:asciiTheme="minorEastAsia" w:hAnsiTheme="minorEastAsia" w:cstheme="minorEastAsia"/>
                <w:szCs w:val="21"/>
              </w:rPr>
              <w:t>时间段3</w:t>
            </w: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w:t>
            </w:r>
          </w:p>
        </w:tc>
        <w:tc>
          <w:tcPr>
            <w:tcW w:w="1603" w:type="dxa"/>
            <w:vAlign w:val="center"/>
          </w:tcPr>
          <w:p>
            <w:pPr>
              <w:rPr>
                <w:rFonts w:asciiTheme="minorEastAsia" w:hAnsiTheme="minorEastAsia" w:cstheme="minorEastAsia"/>
                <w:szCs w:val="21"/>
              </w:rPr>
            </w:pPr>
          </w:p>
        </w:tc>
        <w:tc>
          <w:tcPr>
            <w:tcW w:w="3562" w:type="dxa"/>
            <w:vAlign w:val="center"/>
          </w:tcPr>
          <w:p>
            <w:pPr>
              <w:rPr>
                <w:rFonts w:asciiTheme="minorEastAsia" w:hAnsiTheme="minorEastAsia" w:cstheme="minorEastAsia"/>
                <w:szCs w:val="21"/>
              </w:rPr>
            </w:pPr>
          </w:p>
        </w:tc>
        <w:tc>
          <w:tcPr>
            <w:tcW w:w="2150" w:type="dxa"/>
            <w:vAlign w:val="center"/>
          </w:tcPr>
          <w:p>
            <w:pPr>
              <w:jc w:val="center"/>
              <w:rPr>
                <w:rFonts w:asciiTheme="minorEastAsia" w:hAnsiTheme="minorEastAsia" w:cstheme="minorEastAsia"/>
                <w:kern w:val="0"/>
                <w:szCs w:val="21"/>
              </w:rPr>
            </w:pP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w:t>
      </w:r>
    </w:p>
    <w:p>
      <w:pPr>
        <w:pStyle w:val="17"/>
        <w:spacing w:line="420" w:lineRule="exact"/>
        <w:rPr>
          <w:rFonts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五、课程教学方法</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720" w:firstLineChars="300"/>
        <w:rPr>
          <w:rFonts w:asciiTheme="minorEastAsia" w:hAnsiTheme="minorEastAsia" w:cstheme="minorEastAsia"/>
          <w:sz w:val="24"/>
        </w:rPr>
      </w:pPr>
      <w:r>
        <w:rPr>
          <w:rFonts w:hint="eastAsia" w:asciiTheme="minorEastAsia" w:hAnsiTheme="minorEastAsia" w:cstheme="minorEastAsia"/>
          <w:sz w:val="24"/>
        </w:rPr>
        <w:t>XXXXXXX</w:t>
      </w:r>
    </w:p>
    <w:p>
      <w:pPr>
        <w:pStyle w:val="21"/>
        <w:spacing w:beforeLines="0" w:afterLines="0" w:line="420" w:lineRule="exact"/>
        <w:rPr>
          <w:rFonts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六、课程考核</w:t>
      </w:r>
      <w:r>
        <w:rPr>
          <w:rFonts w:hint="eastAsia" w:asciiTheme="majorEastAsia" w:hAnsiTheme="majorEastAsia" w:eastAsiaTheme="majorEastAsia" w:cstheme="majorEastAsia"/>
          <w:b/>
          <w:bCs/>
          <w:sz w:val="28"/>
          <w:szCs w:val="28"/>
          <w:lang w:val="en-US" w:eastAsia="zh-CN"/>
        </w:rPr>
        <w:t>方式</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本门课程采用过程性考核的方式进行考核。</w:t>
      </w:r>
    </w:p>
    <w:p>
      <w:pPr>
        <w:autoSpaceDE w:val="0"/>
        <w:autoSpaceDN w:val="0"/>
        <w:adjustRightInd w:val="0"/>
        <w:spacing w:line="420" w:lineRule="exact"/>
        <w:ind w:firstLine="480" w:firstLineChars="200"/>
        <w:jc w:val="left"/>
        <w:rPr>
          <w:rFonts w:hint="eastAsia" w:asciiTheme="minorEastAsia" w:hAnsiTheme="minorEastAsia" w:cstheme="minorEastAsia"/>
          <w:b/>
          <w:bCs/>
          <w:kern w:val="0"/>
          <w:sz w:val="24"/>
        </w:rPr>
      </w:pPr>
      <w:r>
        <w:rPr>
          <w:rFonts w:hint="eastAsia" w:asciiTheme="minorEastAsia" w:hAnsiTheme="minorEastAsia" w:cstheme="minorEastAsia"/>
          <w:kern w:val="0"/>
          <w:sz w:val="24"/>
        </w:rPr>
        <w:t>考核方式：采用</w:t>
      </w:r>
      <w:r>
        <w:rPr>
          <w:rFonts w:hint="eastAsia" w:asciiTheme="minorEastAsia" w:hAnsiTheme="minorEastAsia" w:cstheme="minorEastAsia"/>
          <w:color w:val="000000"/>
          <w:sz w:val="24"/>
        </w:rPr>
        <w:t>XXX、XXX和XXX</w:t>
      </w:r>
      <w:r>
        <w:rPr>
          <w:rFonts w:hint="eastAsia" w:asciiTheme="minorEastAsia" w:hAnsiTheme="minorEastAsia" w:cstheme="minorEastAsia"/>
          <w:kern w:val="0"/>
          <w:sz w:val="24"/>
        </w:rPr>
        <w:t>相结合的形式对学生课程成绩进行综合评定。课程总成绩中，</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color w:val="000000"/>
          <w:sz w:val="24"/>
        </w:rPr>
        <w:t>XXX</w:t>
      </w:r>
      <w:r>
        <w:rPr>
          <w:rFonts w:hint="eastAsia" w:asciiTheme="minorEastAsia" w:hAnsiTheme="minorEastAsia" w:cstheme="minorEastAsia"/>
          <w:kern w:val="0"/>
          <w:sz w:val="24"/>
        </w:rPr>
        <w:t>成绩占</w:t>
      </w:r>
      <w:r>
        <w:rPr>
          <w:rFonts w:hint="eastAsia" w:asciiTheme="minorEastAsia" w:hAnsiTheme="minorEastAsia" w:cstheme="minorEastAsia"/>
          <w:color w:val="000000"/>
          <w:sz w:val="24"/>
        </w:rPr>
        <w:t>XX</w:t>
      </w:r>
      <w:r>
        <w:rPr>
          <w:rFonts w:hint="eastAsia" w:asciiTheme="minorEastAsia" w:hAnsiTheme="minorEastAsia" w:cstheme="minorEastAsia"/>
          <w:kern w:val="0"/>
          <w:sz w:val="24"/>
        </w:rPr>
        <w:t>%。</w:t>
      </w:r>
      <w:r>
        <w:rPr>
          <w:rFonts w:hint="eastAsia" w:asciiTheme="minorEastAsia" w:hAnsiTheme="minorEastAsia" w:cstheme="minorEastAsia"/>
          <w:b/>
          <w:bCs/>
          <w:kern w:val="0"/>
          <w:sz w:val="24"/>
        </w:rPr>
        <w:t>注：学生出勤可以作为学生课堂要求，但不能作为学生课程目标考核评价。</w:t>
      </w:r>
    </w:p>
    <w:p>
      <w:pPr>
        <w:pStyle w:val="17"/>
        <w:spacing w:line="420" w:lineRule="exact"/>
        <w:rPr>
          <w:rFonts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七、课程参考书目及资源</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w:t>
      </w:r>
      <w:bookmarkStart w:id="0" w:name="_GoBack"/>
      <w:bookmarkEnd w:id="0"/>
      <w:r>
        <w:rPr>
          <w:rFonts w:hint="eastAsia" w:asciiTheme="minorEastAsia" w:hAnsiTheme="minorEastAsia" w:cstheme="minorEastAsia"/>
          <w:sz w:val="24"/>
        </w:rPr>
        <w:t>作者.XXXXXXX．北京:**出版社,2017</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 ……</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 ……</w:t>
      </w:r>
    </w:p>
    <w:p>
      <w:pPr>
        <w:adjustRightInd w:val="0"/>
        <w:snapToGrid w:val="0"/>
        <w:spacing w:line="420" w:lineRule="exact"/>
        <w:ind w:left="479" w:leftChars="228"/>
        <w:rPr>
          <w:rFonts w:asciiTheme="minorEastAsia" w:hAnsiTheme="minorEastAsia" w:cstheme="minorEastAsia"/>
          <w:sz w:val="24"/>
        </w:rPr>
      </w:pPr>
      <w:r>
        <w:rPr>
          <w:rFonts w:hint="eastAsia" w:asciiTheme="minorEastAsia" w:hAnsiTheme="minorEastAsia" w:cstheme="minorEastAsia"/>
          <w:sz w:val="24"/>
        </w:rPr>
        <w:t>4.</w:t>
      </w:r>
      <w:r>
        <w:rPr>
          <w:rFonts w:hint="eastAsia" w:asciiTheme="minorEastAsia" w:hAnsiTheme="minorEastAsia" w:cstheme="minorEastAsia"/>
          <w:color w:val="0000FF"/>
          <w:sz w:val="24"/>
          <w:u w:val="single" w:color="FF0000"/>
        </w:rPr>
        <w:t>中国大学MOOC国家精品资源共享课，计算机组成原理，华中科技大学</w:t>
      </w:r>
      <w:r>
        <w:rPr>
          <w:rFonts w:hint="eastAsia" w:asciiTheme="minorEastAsia" w:hAnsiTheme="minorEastAsia" w:cstheme="minorEastAsia"/>
          <w:color w:val="0000FF"/>
          <w:sz w:val="24"/>
          <w:u w:val="single" w:color="FF0000"/>
        </w:rPr>
        <w:br w:type="textWrapping"/>
      </w:r>
      <w:r>
        <w:rPr>
          <w:rFonts w:hint="eastAsia" w:asciiTheme="minorEastAsia" w:hAnsiTheme="minorEastAsia" w:cstheme="minorEastAsia"/>
          <w:color w:val="0000FF"/>
          <w:sz w:val="24"/>
          <w:u w:val="single" w:color="FF0000"/>
        </w:rPr>
        <w:t>https://www.icourse163.org/course/HUST-1003159001</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八、课程其它说明（若有）</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rPr>
          <w:rFonts w:asciiTheme="minorHAnsi" w:hAnsiTheme="minorHAnsi" w:eastAsiaTheme="minorEastAsia" w:cstheme="minorBidi"/>
          <w:kern w:val="2"/>
          <w:sz w:val="21"/>
        </w:rPr>
        <w:sectPr>
          <w:pgSz w:w="11906" w:h="16838"/>
          <w:pgMar w:top="1440" w:right="1797" w:bottom="1440" w:left="1797" w:header="851" w:footer="992" w:gutter="0"/>
          <w:cols w:space="0" w:num="1"/>
          <w:docGrid w:type="lines" w:linePitch="319" w:charSpace="0"/>
        </w:sectPr>
      </w:pPr>
    </w:p>
    <w:p>
      <w:pPr>
        <w:widowControl/>
        <w:jc w:val="center"/>
        <w:rPr>
          <w:rFonts w:asciiTheme="minorEastAsia" w:hAnsiTheme="minorEastAsia" w:cstheme="minorEastAsia"/>
          <w:sz w:val="32"/>
        </w:rPr>
      </w:pPr>
      <w:r>
        <w:rPr>
          <w:rFonts w:hint="eastAsia" w:asciiTheme="majorEastAsia" w:hAnsiTheme="majorEastAsia" w:eastAsiaTheme="majorEastAsia" w:cstheme="majorEastAsia"/>
          <w:b/>
          <w:bCs/>
          <w:sz w:val="32"/>
        </w:rPr>
        <w:t>××××专业毕业设计(论文)教学大纲</w:t>
      </w:r>
      <w:r>
        <w:rPr>
          <w:rFonts w:hint="eastAsia" w:asciiTheme="minorEastAsia" w:hAnsiTheme="minorEastAsia" w:cstheme="minorEastAsia"/>
        </w:rPr>
        <w:t>（三号宋体加粗）</w:t>
      </w:r>
    </w:p>
    <w:p>
      <w:pPr>
        <w:spacing w:line="420" w:lineRule="exact"/>
        <w:jc w:val="center"/>
        <w:rPr>
          <w:rFonts w:asciiTheme="minorEastAsia" w:hAnsiTheme="minorEastAsia" w:cstheme="minorEastAsia"/>
          <w:sz w:val="24"/>
        </w:rPr>
      </w:pPr>
      <w:r>
        <w:rPr>
          <w:rFonts w:hint="eastAsia" w:asciiTheme="minorEastAsia" w:hAnsi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heme="minorEastAsia" w:hAnsi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color w:val="0000FF"/>
                <w:kern w:val="0"/>
                <w:szCs w:val="21"/>
                <w:u w:val="single" w:color="FF0000"/>
              </w:rPr>
            </w:pPr>
            <w:r>
              <w:rPr>
                <w:rFonts w:hint="eastAsia" w:asciiTheme="minorEastAsia" w:hAnsi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制定/修订</w:t>
            </w:r>
          </w:p>
          <w:p>
            <w:pPr>
              <w:jc w:val="center"/>
              <w:rPr>
                <w:rFonts w:asciiTheme="minorEastAsia" w:hAnsiTheme="minorEastAsia" w:cstheme="minorEastAsia"/>
                <w:b/>
                <w:szCs w:val="21"/>
              </w:rPr>
            </w:pPr>
            <w:r>
              <w:rPr>
                <w:rFonts w:hint="eastAsia" w:asciiTheme="minorEastAsia" w:hAnsi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heme="minorEastAsia" w:hAnsi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asciiTheme="minorEastAsia" w:hAnsiTheme="minorEastAsia" w:cstheme="minorEastAsia"/>
                <w:kern w:val="0"/>
                <w:szCs w:val="21"/>
              </w:rPr>
            </w:pPr>
          </w:p>
        </w:tc>
      </w:tr>
    </w:tbl>
    <w:p>
      <w:pPr>
        <w:pStyle w:val="17"/>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（以上表格字体为五号宋体）      （空一行）</w:t>
      </w:r>
    </w:p>
    <w:p>
      <w:pPr>
        <w:pStyle w:val="17"/>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一、课程简介</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毕业设计(论文)课程基本情况的介绍。</w:t>
      </w:r>
    </w:p>
    <w:p>
      <w:pPr>
        <w:pStyle w:val="17"/>
        <w:spacing w:line="420" w:lineRule="exact"/>
        <w:rPr>
          <w:rFonts w:asciiTheme="minorHAnsi" w:hAnsiTheme="minorHAnsi" w:eastAsiaTheme="minorEastAsia" w:cstheme="minorBidi"/>
          <w:kern w:val="2"/>
          <w:sz w:val="21"/>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毕业设计(论文)课程基本情况的介绍。</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该课程的教学目标如下：</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课程目标1：</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课程目标2：</w:t>
      </w:r>
    </w:p>
    <w:p>
      <w:pPr>
        <w:pStyle w:val="17"/>
        <w:spacing w:line="4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pStyle w:val="17"/>
        <w:spacing w:line="420" w:lineRule="exact"/>
        <w:rPr>
          <w:rFonts w:asciiTheme="minorEastAsia" w:hAnsiTheme="minorEastAsia" w:eastAsiaTheme="minorEastAsia" w:cstheme="minorEastAsia"/>
          <w:bCs/>
        </w:rPr>
      </w:pPr>
      <w:r>
        <w:rPr>
          <w:rFonts w:hint="eastAsia" w:asciiTheme="majorEastAsia" w:hAnsiTheme="majorEastAsia" w:eastAsiaTheme="majorEastAsia" w:cstheme="majorEastAsia"/>
          <w:b/>
          <w:bCs/>
          <w:sz w:val="28"/>
          <w:szCs w:val="28"/>
        </w:rPr>
        <w:t>三、课程目标与毕业要求的支撑关系</w:t>
      </w:r>
      <w:r>
        <w:rPr>
          <w:rFonts w:hint="eastAsia" w:asciiTheme="minorHAnsi" w:hAnsiTheme="minorHAnsi" w:eastAsiaTheme="minorEastAsia" w:cstheme="minorBidi"/>
          <w:kern w:val="2"/>
          <w:sz w:val="21"/>
        </w:rPr>
        <w:t>（标题四号宋体加粗）</w:t>
      </w:r>
    </w:p>
    <w:tbl>
      <w:tblPr>
        <w:tblStyle w:val="10"/>
        <w:tblW w:w="8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1764"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cs="宋体"/>
                <w:sz w:val="21"/>
                <w:szCs w:val="21"/>
              </w:rPr>
            </w:pPr>
            <w:r>
              <w:rPr>
                <w:rFonts w:hint="eastAsia" w:ascii="宋体" w:hAnsi="宋体" w:eastAsia="宋体" w:cs="宋体"/>
                <w:sz w:val="21"/>
                <w:szCs w:val="21"/>
              </w:rPr>
              <w:t>例：毕业要求1：......</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6"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1764" w:type="dxa"/>
            <w:vAlign w:val="center"/>
          </w:tcPr>
          <w:p>
            <w:pPr>
              <w:pStyle w:val="17"/>
              <w:spacing w:line="360" w:lineRule="auto"/>
              <w:jc w:val="center"/>
              <w:rPr>
                <w:rFonts w:ascii="Times New Roman" w:hAnsi="宋体" w:eastAsia="宋体" w:cs="宋体"/>
                <w:sz w:val="21"/>
                <w:szCs w:val="21"/>
              </w:rPr>
            </w:pPr>
          </w:p>
        </w:tc>
      </w:tr>
    </w:tbl>
    <w:p>
      <w:pPr>
        <w:pStyle w:val="17"/>
        <w:spacing w:line="384" w:lineRule="auto"/>
        <w:ind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pStyle w:val="17"/>
        <w:spacing w:line="420" w:lineRule="exact"/>
        <w:rPr>
          <w:rFonts w:asciiTheme="minorEastAsia" w:hAnsiTheme="minorEastAsia" w:eastAsiaTheme="minorEastAsia" w:cstheme="minorEastAsia"/>
          <w:kern w:val="2"/>
        </w:rPr>
      </w:pPr>
      <w:r>
        <w:rPr>
          <w:rFonts w:hint="eastAsia" w:asciiTheme="majorEastAsia" w:hAnsiTheme="majorEastAsia" w:eastAsiaTheme="majorEastAsia" w:cstheme="majorEastAsia"/>
          <w:b/>
          <w:bCs/>
          <w:kern w:val="2"/>
          <w:sz w:val="28"/>
          <w:szCs w:val="28"/>
        </w:rPr>
        <w:t>四、教学内容安排及其对课程目标的支撑</w:t>
      </w:r>
      <w:r>
        <w:rPr>
          <w:rFonts w:hint="eastAsia" w:asciiTheme="minorHAnsi" w:hAnsiTheme="minorHAnsi" w:eastAsiaTheme="minorEastAsia" w:cstheme="minorBidi"/>
          <w:kern w:val="2"/>
          <w:sz w:val="21"/>
        </w:rPr>
        <w:t>（标题四号宋体加粗）</w:t>
      </w:r>
    </w:p>
    <w:p>
      <w:pPr>
        <w:pStyle w:val="17"/>
        <w:spacing w:line="420" w:lineRule="exact"/>
        <w:rPr>
          <w:rFonts w:asciiTheme="minorEastAsia" w:hAnsiTheme="minorEastAsia" w:eastAsiaTheme="minorEastAsia" w:cstheme="minorEastAsia"/>
          <w:b/>
          <w:bCs/>
          <w:color w:val="auto"/>
          <w:kern w:val="2"/>
        </w:rPr>
      </w:pPr>
      <w:r>
        <w:rPr>
          <w:rFonts w:hint="eastAsia" w:asciiTheme="minorEastAsia" w:hAnsiTheme="minorEastAsia" w:eastAsiaTheme="minorEastAsia" w:cstheme="minorEastAsia"/>
          <w:b/>
          <w:bCs/>
          <w:color w:val="auto"/>
          <w:kern w:val="2"/>
        </w:rPr>
        <w:t>例：</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42"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时间</w:t>
            </w:r>
          </w:p>
          <w:p>
            <w:pPr>
              <w:jc w:val="center"/>
              <w:rPr>
                <w:rFonts w:asciiTheme="minorEastAsia" w:hAnsiTheme="minorEastAsia" w:cstheme="minorEastAsia"/>
                <w:b/>
                <w:szCs w:val="21"/>
              </w:rPr>
            </w:pPr>
            <w:r>
              <w:rPr>
                <w:rFonts w:hint="eastAsia" w:asciiTheme="minorEastAsia" w:hAnsiTheme="minorEastAsia" w:cstheme="minorEastAsia"/>
                <w:b/>
                <w:szCs w:val="21"/>
              </w:rPr>
              <w:t>（16周）</w:t>
            </w:r>
          </w:p>
        </w:tc>
        <w:tc>
          <w:tcPr>
            <w:tcW w:w="4111"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内容</w:t>
            </w:r>
          </w:p>
        </w:tc>
        <w:tc>
          <w:tcPr>
            <w:tcW w:w="1985"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教学方式</w:t>
            </w:r>
          </w:p>
        </w:tc>
        <w:tc>
          <w:tcPr>
            <w:tcW w:w="1134"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242"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第七学期（12月开始，折合2周）至第八学期第2周</w:t>
            </w:r>
          </w:p>
        </w:tc>
        <w:tc>
          <w:tcPr>
            <w:tcW w:w="4111" w:type="dxa"/>
            <w:vAlign w:val="center"/>
          </w:tcPr>
          <w:p>
            <w:pPr>
              <w:pStyle w:val="20"/>
              <w:spacing w:line="240" w:lineRule="auto"/>
              <w:jc w:val="both"/>
              <w:rPr>
                <w:rFonts w:asciiTheme="minorEastAsia" w:hAnsiTheme="minorEastAsia" w:cstheme="minorEastAsia"/>
                <w:b/>
              </w:rPr>
            </w:pPr>
            <w:r>
              <w:rPr>
                <w:rFonts w:hint="eastAsia" w:asciiTheme="minorEastAsia" w:hAnsiTheme="minorEastAsia" w:cstheme="minorEastAsia"/>
                <w:b/>
              </w:rPr>
              <w:t>1.毕业设计前期工作阶段</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（1）毕业设计指导教师、学生资格审查；</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（2）毕业设计动员</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（3）毕业设计选题申报、审核；</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（4）教师填写毕业设计任务书；</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（5）学生填写毕业设计开题报告；</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（6）毕业设计开题答辩。</w:t>
            </w:r>
          </w:p>
        </w:tc>
        <w:tc>
          <w:tcPr>
            <w:tcW w:w="1985"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指导培训和专题讲座、一对一讲授、探究式学习、基于问题的教学。</w:t>
            </w:r>
          </w:p>
        </w:tc>
        <w:tc>
          <w:tcPr>
            <w:tcW w:w="1134"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目标1</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目标2</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目标3</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目标4</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242"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第八学期第3周至12周</w:t>
            </w:r>
          </w:p>
        </w:tc>
        <w:tc>
          <w:tcPr>
            <w:tcW w:w="4111" w:type="dxa"/>
            <w:vAlign w:val="center"/>
          </w:tcPr>
          <w:p>
            <w:pPr>
              <w:rPr>
                <w:rFonts w:asciiTheme="minorEastAsia" w:hAnsiTheme="minorEastAsia" w:cstheme="minorEastAsia"/>
                <w:b/>
                <w:szCs w:val="21"/>
              </w:rPr>
            </w:pPr>
            <w:r>
              <w:rPr>
                <w:rFonts w:hint="eastAsia" w:asciiTheme="minorEastAsia" w:hAnsiTheme="minorEastAsia" w:cstheme="minorEastAsia"/>
                <w:b/>
                <w:szCs w:val="21"/>
              </w:rPr>
              <w:t>2.毕业设计实施工作阶段</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（1）学生主动开展毕业设计工作；</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（2）毕业设计中期检查；</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（3）毕业设计软硬件验收；</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（4）学生撰写毕业设计论文。</w:t>
            </w:r>
          </w:p>
        </w:tc>
        <w:tc>
          <w:tcPr>
            <w:tcW w:w="1985"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一对一讲授、探究式学习、基于问题的教学。</w:t>
            </w:r>
          </w:p>
        </w:tc>
        <w:tc>
          <w:tcPr>
            <w:tcW w:w="1134"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目标1</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目标2</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目标3</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目标4</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目标5</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目标6</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242"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第八学期第13周至14周</w:t>
            </w:r>
          </w:p>
        </w:tc>
        <w:tc>
          <w:tcPr>
            <w:tcW w:w="4111" w:type="dxa"/>
            <w:vAlign w:val="center"/>
          </w:tcPr>
          <w:p>
            <w:pPr>
              <w:adjustRightInd w:val="0"/>
              <w:textAlignment w:val="baseline"/>
              <w:rPr>
                <w:rFonts w:asciiTheme="minorEastAsia" w:hAnsiTheme="minorEastAsia" w:cstheme="minorEastAsia"/>
                <w:b/>
                <w:szCs w:val="21"/>
              </w:rPr>
            </w:pPr>
            <w:r>
              <w:rPr>
                <w:rFonts w:hint="eastAsia" w:asciiTheme="minorEastAsia" w:hAnsiTheme="minorEastAsia" w:cstheme="minorEastAsia"/>
                <w:b/>
                <w:szCs w:val="21"/>
              </w:rPr>
              <w:t>3.毕业设计（论文）总结工作阶段</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（1）毕业设计论文查重；</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（2）毕业设计论文审阅；</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（3）毕业设计论文评阅；</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（4）毕业设计答辩和成绩评定；</w:t>
            </w:r>
          </w:p>
          <w:p>
            <w:pPr>
              <w:adjustRightInd w:val="0"/>
              <w:textAlignment w:val="baseline"/>
              <w:rPr>
                <w:rFonts w:asciiTheme="minorEastAsia" w:hAnsiTheme="minorEastAsia" w:cstheme="minorEastAsia"/>
                <w:szCs w:val="21"/>
              </w:rPr>
            </w:pPr>
            <w:r>
              <w:rPr>
                <w:rFonts w:hint="eastAsia" w:asciiTheme="minorEastAsia" w:hAnsiTheme="minorEastAsia" w:cstheme="minorEastAsia"/>
                <w:szCs w:val="21"/>
              </w:rPr>
              <w:t>（5）毕业设计材料归档。</w:t>
            </w:r>
          </w:p>
        </w:tc>
        <w:tc>
          <w:tcPr>
            <w:tcW w:w="1985"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一对一讲授、探究式学习、基于问题的教学。</w:t>
            </w:r>
          </w:p>
        </w:tc>
        <w:tc>
          <w:tcPr>
            <w:tcW w:w="1134" w:type="dxa"/>
            <w:vAlign w:val="center"/>
          </w:tcPr>
          <w:p>
            <w:pPr>
              <w:pStyle w:val="20"/>
              <w:spacing w:line="240" w:lineRule="auto"/>
              <w:jc w:val="both"/>
              <w:rPr>
                <w:rFonts w:asciiTheme="minorEastAsia" w:hAnsiTheme="minorEastAsia" w:cstheme="minorEastAsia"/>
              </w:rPr>
            </w:pPr>
            <w:r>
              <w:rPr>
                <w:rFonts w:hint="eastAsia" w:asciiTheme="minorEastAsia" w:hAnsiTheme="minorEastAsia" w:cstheme="minorEastAsia"/>
              </w:rPr>
              <w:t>目标2</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目标3</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目标5</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目标8</w:t>
            </w:r>
          </w:p>
          <w:p>
            <w:pPr>
              <w:pStyle w:val="20"/>
              <w:spacing w:line="240" w:lineRule="auto"/>
              <w:jc w:val="both"/>
              <w:rPr>
                <w:rFonts w:asciiTheme="minorEastAsia" w:hAnsiTheme="minorEastAsia" w:cstheme="minorEastAsia"/>
              </w:rPr>
            </w:pPr>
            <w:r>
              <w:rPr>
                <w:rFonts w:hint="eastAsia" w:asciiTheme="minorEastAsia" w:hAnsiTheme="minorEastAsia" w:cstheme="minorEastAsia"/>
              </w:rPr>
              <w:t>目标9</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pStyle w:val="17"/>
        <w:spacing w:line="42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五、毕业设计的基本内容及要求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autoSpaceDE w:val="0"/>
        <w:autoSpaceDN w:val="0"/>
        <w:adjustRightInd w:val="0"/>
        <w:spacing w:line="420" w:lineRule="exact"/>
        <w:ind w:firstLine="482" w:firstLineChars="200"/>
        <w:jc w:val="left"/>
        <w:rPr>
          <w:rFonts w:asciiTheme="minorEastAsia" w:hAnsiTheme="minorEastAsia" w:cstheme="minorEastAsia"/>
          <w:b/>
          <w:bCs/>
          <w:color w:val="auto"/>
          <w:kern w:val="0"/>
          <w:sz w:val="24"/>
        </w:rPr>
      </w:pPr>
      <w:r>
        <w:rPr>
          <w:rFonts w:hint="eastAsia" w:asciiTheme="minorEastAsia" w:hAnsiTheme="minorEastAsia" w:cstheme="minorEastAsia"/>
          <w:b/>
          <w:bCs/>
          <w:color w:val="auto"/>
          <w:kern w:val="0"/>
          <w:sz w:val="24"/>
        </w:rPr>
        <w:t>例：</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 基本内容</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从电子信息工程专业相关理论联系实际的工程应用角度出发，针对复杂工程问题，通过中外文文献研究和自我学习，增强创新意识，综合考虑社会、健康、安全、法律、文化、环境和可持续发展等各种因素，应用数学与自然科学、工程和专业知识的基本原理，进行方案设计和论证，合理地进行项目预算与管理，使用现代专业工具软件进行绘图、建模、仿真、计算、实验测试等辅助设计并加以验证或项目实施，设计制作出符合任务要求的硬件和软件，有必要的仿真结果或者实验结果，并对结果进行分析，经信息综合得到合理有效的结论。运用中文及工程技术语言针对电子信息工程领域的复杂工程问题进行报告与设计文档撰写、描述、表达与答辩。</w:t>
      </w:r>
    </w:p>
    <w:p>
      <w:pPr>
        <w:autoSpaceDE w:val="0"/>
        <w:autoSpaceDN w:val="0"/>
        <w:adjustRightInd w:val="0"/>
        <w:spacing w:line="42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（1）毕业设计选题</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①毕业设计课题来源一般可分为工程实际、科研项目、其它（含自拟）。电子信息工程专业根据本专业特点，选题应侧重工程实际。</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②毕业设计题目由电子系组织教师提出，并在对选题的理由、具备的条件以及应达到的要求等进行论证后，由电气信息工程学院组织审核确定，并于第七学期向学生公布，供学生选择。</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③学生选定毕业设计题目后，以毕业设计任务书的方式在毕业设计开始前向学生下达。毕业设计任务书应包括毕业设计题目、学生所要完成的内容和基本要求以及毕业设计的进度等内容。</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④毕业设计题目由电气信息工程学院汇总，在毕业设计开始后两周内报教务处备案。毕业设计题目一经确定，一般不得随意变更。特殊情况确需变更的，需经电气信息工程学院分管院长批准，报教务处备案。</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（2）毕业设计开题</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学生在选定题目以后，通过认真查阅文献和收集资料，明确该选题的研究目的和意义、研究现状，确定研究方向与内容，理清解决问题的基本思路、技术路线，拟定毕业设计工作方案和进度安排，学生必须撰写毕业设计论文开题报告，开题报告和开题答辩通过后，方可进入完成毕业设计工作阶段。</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（3）毕业设计论文</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毕业设计论文原则上应包括：①封面；②摘要和关键词（中、英文）；③目录；④正文；⑤参考文献；⑥致谢；⑦附录（可选）。</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2. 基本要求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（1）选题原则与要求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①符合专业人才培养目标，满足教学基本要求，有利于巩固、深化和扩大学生所学的知识；有利于学生得到较全面的训练；有利于培养学生的实践能力、创新能力和独立工作能力；有利于弥补教学过程中的薄弱环节。部分学生可对某些专题进行比较深入地研究。</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②在满足专业人才培养目标和教学基本要求前提下，须以解决企业工程实际问题为主进行选题。</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③选题避免大而空，选题的类型和难度适中，工作量大小合理，使学生在教师的指导下，经过努力在规定的时间内可以完成。坚持一人一题。对于工作量大的课题，可组织数名学生组成团队，协同攻关、分工设计（研究），但须明确每人1个子课题，或用副标题区别。子课题立足于大题，分别展开。明确每个学生须独立完成且能满足教学基本要求、使其受到全面综合训练的工作任务。允许优秀学生自拟课题，但须经指导教师同意，教学院长审批后执行。</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sz w:val="24"/>
        </w:rPr>
        <w:t>（2）对毕业设计指导教师的要求</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bCs/>
          <w:kern w:val="0"/>
          <w:sz w:val="24"/>
        </w:rPr>
        <w:t>毕业设计</w:t>
      </w:r>
      <w:r>
        <w:rPr>
          <w:rFonts w:hint="eastAsia" w:asciiTheme="minorEastAsia" w:hAnsiTheme="minorEastAsia" w:cstheme="minorEastAsia"/>
          <w:sz w:val="24"/>
        </w:rPr>
        <w:t>对指导教师的要求</w:t>
      </w:r>
      <w:r>
        <w:rPr>
          <w:rFonts w:hint="eastAsia" w:asciiTheme="minorEastAsia" w:hAnsiTheme="minorEastAsia" w:cstheme="minorEastAsia"/>
          <w:bCs/>
          <w:kern w:val="0"/>
          <w:sz w:val="24"/>
        </w:rPr>
        <w:t>按照《江苏理工学院本科生毕业设计（论文）工作规程》执行。</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（3）对毕业设计学生的要求</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bCs/>
          <w:kern w:val="0"/>
          <w:sz w:val="24"/>
        </w:rPr>
        <w:t>毕业设计</w:t>
      </w:r>
      <w:r>
        <w:rPr>
          <w:rFonts w:hint="eastAsia" w:asciiTheme="minorEastAsia" w:hAnsiTheme="minorEastAsia" w:cstheme="minorEastAsia"/>
          <w:sz w:val="24"/>
        </w:rPr>
        <w:t>对学生的要求</w:t>
      </w:r>
      <w:r>
        <w:rPr>
          <w:rFonts w:hint="eastAsia" w:asciiTheme="minorEastAsia" w:hAnsiTheme="minorEastAsia" w:cstheme="minorEastAsia"/>
          <w:bCs/>
          <w:kern w:val="0"/>
          <w:sz w:val="24"/>
        </w:rPr>
        <w:t>按照《江苏理工学院本科生毕业设计（论文）工作规程》执行。</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（4）论文撰写要求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毕业设计论文撰写按照《江苏理工学院本科生毕业设计（论文）撰写规范》执行。</w:t>
      </w:r>
    </w:p>
    <w:p>
      <w:pPr>
        <w:autoSpaceDE w:val="0"/>
        <w:autoSpaceDN w:val="0"/>
        <w:adjustRightInd w:val="0"/>
        <w:spacing w:line="42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（5）论文查重</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 xml:space="preserve">学校采用“中国知网”大学生论文抄袭检测系统对毕业设计（论文）进行检测，旨在杜绝论文抄袭行为的发生，营造学术诚信氛围，提高毕业设计（论文）质量。检测的具体要求： </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①学生撰写的毕业设计（论文），须经指导教师审阅同意后，才能进入大学生论文抄袭检测系统在线检测。</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②毕业设计（论文）检测的文字复制比原则上不得高于35%（含35%)，并经电气信息工程学院认定合格者方可进入毕业设计（论文）评阅环节。检测文字复制比超过35%且未达到高文字复制比的毕业设计（论文），学生必须进行修改后重新检测，并经电气信息工程学院认定符合标准后才能进入毕业设计（论文）评阅环节。</w:t>
      </w:r>
    </w:p>
    <w:p>
      <w:pPr>
        <w:autoSpaceDE w:val="0"/>
        <w:autoSpaceDN w:val="0"/>
        <w:adjustRightInd w:val="0"/>
        <w:spacing w:line="420" w:lineRule="exact"/>
        <w:ind w:firstLine="480" w:firstLineChars="200"/>
        <w:jc w:val="left"/>
        <w:rPr>
          <w:rFonts w:asciiTheme="minorEastAsia" w:hAnsiTheme="minorEastAsia" w:cstheme="minorEastAsia"/>
          <w:bCs/>
          <w:kern w:val="0"/>
          <w:sz w:val="24"/>
        </w:rPr>
      </w:pPr>
      <w:r>
        <w:rPr>
          <w:rFonts w:hint="eastAsia" w:asciiTheme="minorEastAsia" w:hAnsiTheme="minorEastAsia" w:cstheme="minorEastAsia"/>
          <w:bCs/>
          <w:kern w:val="0"/>
          <w:sz w:val="24"/>
        </w:rPr>
        <w:t>③毕业设计（论文）的检测结果出现高文字复制比，该生需重新进行毕业设计（论文）。</w:t>
      </w:r>
    </w:p>
    <w:p>
      <w:pPr>
        <w:autoSpaceDE w:val="0"/>
        <w:autoSpaceDN w:val="0"/>
        <w:adjustRightInd w:val="0"/>
        <w:spacing w:line="4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bCs/>
          <w:kern w:val="0"/>
          <w:sz w:val="24"/>
        </w:rPr>
        <w:t>④申报校级优秀毕业设计（论文）者（含团队），其设计（论文）的文字复制比例控制在25%以内；申报省级优秀毕业设计（论文）者（含团队），其设计（论文）的文字复制比例控制在15%以内。</w:t>
      </w:r>
    </w:p>
    <w:p>
      <w:pPr>
        <w:pStyle w:val="17"/>
        <w:spacing w:line="420" w:lineRule="exact"/>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sz w:val="28"/>
          <w:szCs w:val="28"/>
        </w:rPr>
        <w:t>六、毕业设计考核及成绩评定方法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kern w:val="2"/>
          <w:sz w:val="21"/>
          <w:szCs w:val="21"/>
        </w:rPr>
        <w:t>标题四号宋体加粗）</w:t>
      </w:r>
    </w:p>
    <w:p>
      <w:pPr>
        <w:spacing w:line="420" w:lineRule="exact"/>
        <w:ind w:firstLine="480" w:firstLineChars="200"/>
        <w:rPr>
          <w:rFonts w:ascii="宋体" w:hAnsi="宋体"/>
        </w:rPr>
      </w:pPr>
      <w:r>
        <w:rPr>
          <w:rFonts w:hint="eastAsia" w:asciiTheme="minorEastAsia" w:hAnsiTheme="minorEastAsia" w:cstheme="minorEastAsia"/>
          <w:sz w:val="24"/>
          <w:lang w:eastAsia="zh-CN"/>
        </w:rPr>
        <w:t>[以下具体内容]</w:t>
      </w:r>
      <w:r>
        <w:rPr>
          <w:rFonts w:hint="eastAsia" w:ascii="宋体" w:hAnsi="宋体"/>
        </w:rPr>
        <w:t>（小四号宋体）</w:t>
      </w:r>
    </w:p>
    <w:p>
      <w:pPr>
        <w:spacing w:line="420" w:lineRule="exact"/>
        <w:ind w:firstLine="482" w:firstLineChars="200"/>
        <w:rPr>
          <w:rFonts w:asciiTheme="minorEastAsia" w:hAnsiTheme="minorEastAsia" w:cstheme="minorEastAsia"/>
          <w:b/>
          <w:bCs/>
          <w:color w:val="auto"/>
          <w:kern w:val="0"/>
          <w:sz w:val="24"/>
        </w:rPr>
      </w:pPr>
      <w:r>
        <w:rPr>
          <w:rFonts w:hint="eastAsia" w:asciiTheme="minorEastAsia" w:hAnsiTheme="minorEastAsia" w:cstheme="minorEastAsia"/>
          <w:b/>
          <w:bCs/>
          <w:color w:val="auto"/>
          <w:kern w:val="0"/>
          <w:sz w:val="24"/>
        </w:rPr>
        <w:t>例：（非认证专业，可以借鉴认证专业的评价思路，自行设计评价方法）</w:t>
      </w:r>
    </w:p>
    <w:tbl>
      <w:tblPr>
        <w:tblStyle w:val="10"/>
        <w:tblW w:w="88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39"/>
        <w:gridCol w:w="10"/>
        <w:gridCol w:w="671"/>
        <w:gridCol w:w="762"/>
        <w:gridCol w:w="470"/>
        <w:gridCol w:w="292"/>
        <w:gridCol w:w="762"/>
        <w:gridCol w:w="762"/>
        <w:gridCol w:w="762"/>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7" w:type="dxa"/>
            <w:gridSpan w:val="3"/>
            <w:vMerge w:val="restart"/>
            <w:shd w:val="clear" w:color="auto" w:fill="FFFFFF"/>
            <w:vAlign w:val="center"/>
          </w:tcPr>
          <w:p>
            <w:pPr>
              <w:spacing w:line="200" w:lineRule="atLeast"/>
              <w:jc w:val="center"/>
              <w:rPr>
                <w:rFonts w:asciiTheme="minorEastAsia" w:hAnsiTheme="minorEastAsia" w:cstheme="minorEastAsia"/>
                <w:b/>
                <w:kern w:val="0"/>
                <w:szCs w:val="21"/>
              </w:rPr>
            </w:pPr>
            <w:r>
              <w:rPr>
                <w:rFonts w:hint="eastAsia" w:asciiTheme="minorEastAsia" w:hAnsiTheme="minorEastAsia" w:cstheme="minorEastAsia"/>
                <w:b/>
                <w:kern w:val="0"/>
                <w:szCs w:val="21"/>
              </w:rPr>
              <w:t>课程目标</w:t>
            </w:r>
          </w:p>
        </w:tc>
        <w:tc>
          <w:tcPr>
            <w:tcW w:w="671" w:type="dxa"/>
            <w:vMerge w:val="restart"/>
            <w:shd w:val="clear" w:color="auto" w:fill="FFFFFF"/>
            <w:vAlign w:val="center"/>
          </w:tcPr>
          <w:p>
            <w:pPr>
              <w:spacing w:line="200" w:lineRule="atLeast"/>
              <w:jc w:val="center"/>
              <w:rPr>
                <w:rFonts w:asciiTheme="minorEastAsia" w:hAnsiTheme="minorEastAsia" w:cstheme="minorEastAsia"/>
                <w:b/>
                <w:kern w:val="0"/>
                <w:szCs w:val="21"/>
              </w:rPr>
            </w:pPr>
            <w:r>
              <w:rPr>
                <w:rFonts w:hint="eastAsia" w:asciiTheme="minorEastAsia" w:hAnsiTheme="minorEastAsia" w:cstheme="minorEastAsia"/>
                <w:b/>
                <w:kern w:val="0"/>
                <w:szCs w:val="21"/>
              </w:rPr>
              <w:t>满分</w:t>
            </w:r>
          </w:p>
        </w:tc>
        <w:tc>
          <w:tcPr>
            <w:tcW w:w="6858" w:type="dxa"/>
            <w:gridSpan w:val="10"/>
            <w:shd w:val="clear" w:color="auto" w:fill="FFFFFF"/>
            <w:vAlign w:val="center"/>
          </w:tcPr>
          <w:p>
            <w:pPr>
              <w:spacing w:line="200" w:lineRule="atLeast"/>
              <w:jc w:val="center"/>
              <w:rPr>
                <w:rFonts w:asciiTheme="minorEastAsia" w:hAnsiTheme="minorEastAsia" w:cstheme="minorEastAsia"/>
                <w:b/>
                <w:kern w:val="0"/>
                <w:szCs w:val="21"/>
              </w:rPr>
            </w:pPr>
            <w:r>
              <w:rPr>
                <w:rFonts w:hint="eastAsia" w:asciiTheme="minorEastAsia" w:hAnsiTheme="minorEastAsia" w:cstheme="minorEastAsia"/>
                <w:b/>
                <w:kern w:val="0"/>
                <w:szCs w:val="21"/>
              </w:rPr>
              <w:t>各课程目标对应支撑毕业要求指标点权重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17" w:type="dxa"/>
            <w:gridSpan w:val="3"/>
            <w:vMerge w:val="continue"/>
            <w:shd w:val="clear" w:color="auto" w:fill="FFFFFF"/>
          </w:tcPr>
          <w:p>
            <w:pPr>
              <w:spacing w:line="200" w:lineRule="atLeast"/>
              <w:rPr>
                <w:rFonts w:asciiTheme="minorEastAsia" w:hAnsiTheme="minorEastAsia" w:cstheme="minorEastAsia"/>
                <w:b/>
                <w:kern w:val="0"/>
                <w:szCs w:val="21"/>
              </w:rPr>
            </w:pPr>
          </w:p>
        </w:tc>
        <w:tc>
          <w:tcPr>
            <w:tcW w:w="671" w:type="dxa"/>
            <w:vMerge w:val="continue"/>
            <w:shd w:val="clear" w:color="auto" w:fill="FFFFFF"/>
          </w:tcPr>
          <w:p>
            <w:pPr>
              <w:spacing w:line="200" w:lineRule="atLeast"/>
              <w:rPr>
                <w:rFonts w:asciiTheme="minorEastAsia" w:hAnsiTheme="minorEastAsia" w:cstheme="minorEastAsia"/>
                <w:b/>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2.4</w:t>
            </w: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3.3</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3.4</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4.4</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6.3</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10.2</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10.3</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11.2</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0.6</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课程目标2</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0.7</w:t>
            </w: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课程目标3</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0.6</w:t>
            </w: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0.4</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课程目标4</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课程目标5</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15</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0.4</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0.6</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课程目标6</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20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0.2</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0.8</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课程目标7</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课程目标8</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asciiTheme="minorEastAsia" w:hAnsiTheme="minorEastAsia" w:cstheme="minorEastAsia"/>
              </w:rPr>
            </w:pPr>
            <w:r>
              <w:rPr>
                <w:rFonts w:hint="eastAsia" w:asciiTheme="minorEastAsia" w:hAnsiTheme="minorEastAsia" w:cstheme="minorEastAsia"/>
                <w:szCs w:val="21"/>
              </w:rPr>
              <w:t>课程目标9</w:t>
            </w:r>
          </w:p>
        </w:tc>
        <w:tc>
          <w:tcPr>
            <w:tcW w:w="671" w:type="dxa"/>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gridSpan w:val="2"/>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c>
          <w:tcPr>
            <w:tcW w:w="762" w:type="dxa"/>
            <w:shd w:val="clear" w:color="auto" w:fill="FFFFFF"/>
            <w:vAlign w:val="center"/>
          </w:tcPr>
          <w:p>
            <w:pPr>
              <w:jc w:val="center"/>
              <w:rPr>
                <w:rFonts w:asciiTheme="minorEastAsia" w:hAnsi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17" w:type="dxa"/>
            <w:gridSpan w:val="3"/>
            <w:tcBorders>
              <w:bottom w:val="single" w:color="auto" w:sz="4" w:space="0"/>
            </w:tcBorders>
            <w:shd w:val="clear" w:color="auto" w:fill="auto"/>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合计总分</w:t>
            </w:r>
          </w:p>
        </w:tc>
        <w:tc>
          <w:tcPr>
            <w:tcW w:w="671" w:type="dxa"/>
            <w:tcBorders>
              <w:bottom w:val="single" w:color="auto" w:sz="4" w:space="0"/>
            </w:tcBorders>
            <w:shd w:val="clear" w:color="auto" w:fill="auto"/>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100</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c>
          <w:tcPr>
            <w:tcW w:w="762" w:type="dxa"/>
            <w:gridSpan w:val="2"/>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17</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16</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9</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8</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10</w:t>
            </w:r>
          </w:p>
        </w:tc>
        <w:tc>
          <w:tcPr>
            <w:tcW w:w="762" w:type="dxa"/>
            <w:tcBorders>
              <w:bottom w:val="single" w:color="auto" w:sz="4" w:space="0"/>
            </w:tcBorders>
            <w:shd w:val="clear" w:color="auto" w:fill="FFFFFF"/>
            <w:vAlign w:val="center"/>
          </w:tcPr>
          <w:p>
            <w:pPr>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7" w:type="dxa"/>
            <w:gridSpan w:val="2"/>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课程目标</w:t>
            </w:r>
          </w:p>
        </w:tc>
        <w:tc>
          <w:tcPr>
            <w:tcW w:w="1913" w:type="dxa"/>
            <w:gridSpan w:val="4"/>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kern w:val="0"/>
                <w:szCs w:val="21"/>
              </w:rPr>
              <w:t>评价内容</w:t>
            </w:r>
          </w:p>
        </w:tc>
        <w:tc>
          <w:tcPr>
            <w:tcW w:w="5626" w:type="dxa"/>
            <w:gridSpan w:val="8"/>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课程目标1</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学习过程</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工作态度、时间管理、自学能力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课程目标2</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文献收集、分析、研究和归纳总结</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查阅中外文献资料，综合运用所学知识归纳总结文献能力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课程目标3</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方案设计、论证</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应用数学与自然科学、工程和专业知识的基本原理，进行方案设计和论证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课程目标4</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技术经济分析</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项目预算与管理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课程目标5</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设计中的非技术因素</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设计中考虑社会、健康、安全、法律、文化及环境等因素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课程目标6</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单元、系统软硬件设计与实现</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设计制作的硬件、软件符合任务要求，工作正常、稳定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课程目标7</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外文翻译</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外文翻译质量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课程目标8</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表达、沟通能力，问题思考、理解、知识掌握情况</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口述表达简明扼要、突出重点，回答问题的正确性和知识深度与广度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07" w:type="dxa"/>
            <w:gridSpan w:val="2"/>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课程目标9</w:t>
            </w:r>
          </w:p>
        </w:tc>
        <w:tc>
          <w:tcPr>
            <w:tcW w:w="1913" w:type="dxa"/>
            <w:gridSpan w:val="4"/>
            <w:vAlign w:val="center"/>
          </w:tcPr>
          <w:p>
            <w:pPr>
              <w:rPr>
                <w:rFonts w:asciiTheme="minorEastAsia" w:hAnsiTheme="minorEastAsia" w:cstheme="minorEastAsia"/>
                <w:szCs w:val="21"/>
              </w:rPr>
            </w:pPr>
            <w:r>
              <w:rPr>
                <w:rFonts w:hint="eastAsia" w:asciiTheme="minorEastAsia" w:hAnsiTheme="minorEastAsia" w:cstheme="minorEastAsia"/>
                <w:szCs w:val="21"/>
              </w:rPr>
              <w:t>创新意识</w:t>
            </w:r>
          </w:p>
        </w:tc>
        <w:tc>
          <w:tcPr>
            <w:tcW w:w="5626" w:type="dxa"/>
            <w:gridSpan w:val="8"/>
            <w:vAlign w:val="center"/>
          </w:tcPr>
          <w:p>
            <w:pPr>
              <w:rPr>
                <w:rFonts w:asciiTheme="minorEastAsia" w:hAnsiTheme="minorEastAsia" w:cstheme="minorEastAsia"/>
                <w:szCs w:val="21"/>
              </w:rPr>
            </w:pPr>
            <w:r>
              <w:rPr>
                <w:rFonts w:hint="eastAsia" w:asciiTheme="minorEastAsia" w:hAnsiTheme="minorEastAsia" w:cstheme="minorEastAsia"/>
                <w:szCs w:val="21"/>
              </w:rPr>
              <w:t>设计有创新性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46" w:type="dxa"/>
            <w:gridSpan w:val="14"/>
            <w:tcBorders>
              <w:bottom w:val="single" w:color="auto" w:sz="4" w:space="0"/>
            </w:tcBorders>
          </w:tcPr>
          <w:p>
            <w:pPr>
              <w:jc w:val="center"/>
              <w:rPr>
                <w:rFonts w:asciiTheme="minorEastAsia" w:hAnsi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46" w:type="dxa"/>
            <w:gridSpan w:val="14"/>
          </w:tcPr>
          <w:p>
            <w:pPr>
              <w:jc w:val="left"/>
              <w:rPr>
                <w:rFonts w:asciiTheme="minorEastAsia" w:hAnsiTheme="minorEastAsia" w:cstheme="minorEastAsia"/>
                <w:b/>
                <w:szCs w:val="21"/>
              </w:rPr>
            </w:pPr>
            <w:r>
              <w:rPr>
                <w:rFonts w:hint="eastAsia" w:asciiTheme="minorEastAsia" w:hAnsiTheme="minorEastAsia" w:cstheme="minorEastAsia"/>
                <w:b/>
                <w:kern w:val="0"/>
                <w:szCs w:val="21"/>
              </w:rPr>
              <w:t>附：毕业要求分解指标点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2.4</w:t>
            </w:r>
          </w:p>
        </w:tc>
        <w:tc>
          <w:tcPr>
            <w:tcW w:w="7978" w:type="dxa"/>
            <w:gridSpan w:val="13"/>
            <w:tcBorders>
              <w:left w:val="single" w:color="auto" w:sz="4" w:space="0"/>
            </w:tcBorders>
          </w:tcPr>
          <w:p>
            <w:pPr>
              <w:spacing w:line="200" w:lineRule="atLeast"/>
              <w:rPr>
                <w:rFonts w:asciiTheme="minorEastAsia" w:hAnsiTheme="minorEastAsia" w:cstheme="minorEastAsia"/>
                <w:b/>
                <w:color w:val="FF0000"/>
                <w:kern w:val="0"/>
                <w:szCs w:val="21"/>
              </w:rPr>
            </w:pPr>
            <w:r>
              <w:rPr>
                <w:rFonts w:hint="eastAsia" w:asciiTheme="minorEastAsia" w:hAnsiTheme="minorEastAsia" w:cstheme="minorEastAsia"/>
                <w:kern w:val="0"/>
                <w:szCs w:val="21"/>
              </w:rPr>
              <w:t>能够借助资料与文献研究分析电子信息工程复杂工程问题的影响因素，提出多种解决方案和途径，验证其合理性，并获得有效结论。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3.3</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能够针对电子信息工程领域复杂工程问题，确定设计目标与任务，完成具体的系统软硬件解决方案和实施工艺流程设计，并体现创新意识。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3.4</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能在设计中综合考虑社会、健康、安全、法律、文化 以及环境等因素，进行设计方案和实施工艺流程的比较和可行性论证。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4.4</w:t>
            </w:r>
          </w:p>
        </w:tc>
        <w:tc>
          <w:tcPr>
            <w:tcW w:w="7978" w:type="dxa"/>
            <w:gridSpan w:val="13"/>
            <w:tcBorders>
              <w:left w:val="single" w:color="auto" w:sz="4" w:space="0"/>
            </w:tcBorders>
          </w:tcPr>
          <w:p>
            <w:pPr>
              <w:spacing w:line="200" w:lineRule="atLeast"/>
              <w:rPr>
                <w:rFonts w:asciiTheme="minorEastAsia" w:hAnsiTheme="minorEastAsia" w:cstheme="minorEastAsia"/>
                <w:b/>
                <w:color w:val="FF0000"/>
                <w:kern w:val="0"/>
                <w:szCs w:val="21"/>
              </w:rPr>
            </w:pPr>
            <w:r>
              <w:rPr>
                <w:rFonts w:hint="eastAsia" w:asciiTheme="minorEastAsia" w:hAnsiTheme="minorEastAsia" w:cstheme="minorEastAsia"/>
                <w:kern w:val="0"/>
                <w:szCs w:val="21"/>
              </w:rPr>
              <w:t xml:space="preserve">能够实施复杂工程问题的实验方案并解决实验中出现的问题，对实验数据和实验结果进行分析解释，并通过信息综合得到合理有效的结论。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6.3</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 xml:space="preserve">能够合理分析和评价电子信息工程实践和复杂工程问题解决方案对社会、健康、安全、法律以及文化等方面的潜在影响，并理解应承担的责任。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10.2</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具有良好的口头表达能力，能够熟练运用工程技术语言针对电子信息领域的复杂工程问题进行描述、表达与答辩。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10.3</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至少掌握一门外语，能够阅读电子信息科学相关的外文资料，了解专业领域国际发展动态，能够在跨文化背景下进行基本沟通与交流。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11.2</w:t>
            </w:r>
          </w:p>
        </w:tc>
        <w:tc>
          <w:tcPr>
            <w:tcW w:w="7978" w:type="dxa"/>
            <w:gridSpan w:val="13"/>
            <w:tcBorders>
              <w:left w:val="single" w:color="auto" w:sz="4" w:space="0"/>
            </w:tcBorders>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能在多学科的背景下，将工程管理与经济决策方法应用于电子信息系统分析、设计与应用开发、系统集成等方面的工程实践中。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12.2</w:t>
            </w:r>
          </w:p>
        </w:tc>
        <w:tc>
          <w:tcPr>
            <w:tcW w:w="7978" w:type="dxa"/>
            <w:gridSpan w:val="13"/>
            <w:tcBorders>
              <w:left w:val="single" w:color="auto" w:sz="4" w:space="0"/>
            </w:tcBorders>
            <w:vAlign w:val="center"/>
          </w:tcPr>
          <w:p>
            <w:pPr>
              <w:spacing w:line="200" w:lineRule="atLeast"/>
              <w:rPr>
                <w:rFonts w:asciiTheme="minorEastAsia" w:hAnsiTheme="minorEastAsia" w:cstheme="minorEastAsia"/>
                <w:kern w:val="0"/>
                <w:szCs w:val="21"/>
              </w:rPr>
            </w:pPr>
            <w:r>
              <w:rPr>
                <w:rFonts w:hint="eastAsia" w:asciiTheme="minorEastAsia" w:hAnsiTheme="minorEastAsia" w:cstheme="minorEastAsia"/>
                <w:kern w:val="0"/>
                <w:szCs w:val="21"/>
              </w:rPr>
              <w:t>具有自主学习的能力，包括对实际工程技术问题进行分析、理解和归纳总结等能力。</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rPr>
          <w:rFonts w:asciiTheme="minorEastAsia" w:hAnsiTheme="minorEastAsia" w:cstheme="minorEastAsia"/>
          <w:sz w:val="24"/>
        </w:rPr>
      </w:pPr>
      <w:r>
        <w:rPr>
          <w:rFonts w:hint="eastAsia" w:asciiTheme="minorEastAsia" w:hAnsiTheme="minorEastAsia" w:cstheme="minorEastAsia"/>
          <w:sz w:val="24"/>
        </w:rPr>
        <w:t xml:space="preserve"> 毕业设计各评价环节按照附件中的评分标准进行成绩评定。</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pPr>
    </w:p>
    <w:p>
      <w:pPr>
        <w:spacing w:line="300" w:lineRule="auto"/>
        <w:jc w:val="left"/>
        <w:rPr>
          <w:rFonts w:asciiTheme="minorEastAsia" w:hAnsiTheme="minorEastAsia" w:cstheme="minorEastAsia"/>
          <w:sz w:val="24"/>
        </w:rPr>
        <w:sectPr>
          <w:headerReference r:id="rId4" w:type="default"/>
          <w:pgSz w:w="11906" w:h="16838"/>
          <w:pgMar w:top="1440" w:right="1797" w:bottom="1440" w:left="1797" w:header="851" w:footer="992" w:gutter="0"/>
          <w:cols w:space="0" w:num="1"/>
          <w:docGrid w:type="lines" w:linePitch="319" w:charSpace="0"/>
        </w:sectPr>
      </w:pPr>
    </w:p>
    <w:p>
      <w:pPr>
        <w:spacing w:line="420" w:lineRule="exact"/>
        <w:jc w:val="left"/>
        <w:rPr>
          <w:rFonts w:asciiTheme="minorEastAsia" w:hAnsiTheme="minorEastAsia" w:cstheme="minorEastAsia"/>
          <w:b/>
          <w:bCs/>
          <w:sz w:val="28"/>
          <w:szCs w:val="28"/>
        </w:rPr>
      </w:pPr>
      <w:r>
        <w:rPr>
          <w:rFonts w:hint="eastAsia" w:asciiTheme="majorEastAsia" w:hAnsiTheme="majorEastAsia" w:eastAsiaTheme="majorEastAsia" w:cstheme="majorEastAsia"/>
          <w:b/>
          <w:bCs/>
          <w:sz w:val="28"/>
          <w:szCs w:val="28"/>
        </w:rPr>
        <w:t>附件：毕业设计评分标准</w:t>
      </w:r>
      <w:r>
        <w:rPr>
          <w:rFonts w:hint="eastAsia" w:asciiTheme="minorEastAsia" w:hAnsiTheme="minorEastAsia" w:cstheme="minorEastAsia"/>
          <w:color w:val="000000"/>
          <w:kern w:val="0"/>
          <w:szCs w:val="21"/>
        </w:rPr>
        <w:t>(</w:t>
      </w:r>
      <w:r>
        <w:rPr>
          <w:rFonts w:hint="eastAsia" w:asciiTheme="minorEastAsia" w:hAnsiTheme="minorEastAsia" w:cstheme="minorEastAsia"/>
          <w:szCs w:val="21"/>
        </w:rPr>
        <w:t>标题四号宋体加粗）</w:t>
      </w:r>
    </w:p>
    <w:p>
      <w:pPr>
        <w:spacing w:line="420" w:lineRule="exact"/>
        <w:jc w:val="left"/>
        <w:rPr>
          <w:rFonts w:asciiTheme="minorEastAsia" w:hAnsiTheme="minorEastAsia" w:cstheme="minorEastAsia"/>
          <w:sz w:val="24"/>
        </w:rPr>
      </w:pPr>
      <w:r>
        <w:rPr>
          <w:rFonts w:hint="eastAsia" w:asciiTheme="minorEastAsia" w:hAnsiTheme="minorEastAsia" w:cstheme="minorEastAsia"/>
          <w:sz w:val="24"/>
        </w:rPr>
        <w:t>例：</w:t>
      </w:r>
    </w:p>
    <w:tbl>
      <w:tblPr>
        <w:tblStyle w:val="10"/>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33"/>
        <w:gridCol w:w="1960"/>
        <w:gridCol w:w="1960"/>
        <w:gridCol w:w="1960"/>
        <w:gridCol w:w="1960"/>
        <w:gridCol w:w="201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555" w:type="dxa"/>
            <w:vMerge w:val="restart"/>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评分内容</w:t>
            </w:r>
          </w:p>
        </w:tc>
        <w:tc>
          <w:tcPr>
            <w:tcW w:w="633" w:type="dxa"/>
            <w:vMerge w:val="restart"/>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满分</w:t>
            </w:r>
          </w:p>
        </w:tc>
        <w:tc>
          <w:tcPr>
            <w:tcW w:w="1960" w:type="dxa"/>
            <w:vMerge w:val="restart"/>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评分依据</w:t>
            </w:r>
          </w:p>
        </w:tc>
        <w:tc>
          <w:tcPr>
            <w:tcW w:w="9800" w:type="dxa"/>
            <w:gridSpan w:val="5"/>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jc w:val="center"/>
        </w:trPr>
        <w:tc>
          <w:tcPr>
            <w:tcW w:w="1555" w:type="dxa"/>
            <w:vMerge w:val="continue"/>
            <w:vAlign w:val="center"/>
          </w:tcPr>
          <w:p>
            <w:pPr>
              <w:spacing w:line="240" w:lineRule="exact"/>
              <w:jc w:val="center"/>
              <w:rPr>
                <w:rFonts w:asciiTheme="minorEastAsia" w:hAnsiTheme="minorEastAsia" w:cstheme="minorEastAsia"/>
                <w:b/>
                <w:bCs/>
                <w:szCs w:val="21"/>
              </w:rPr>
            </w:pPr>
          </w:p>
        </w:tc>
        <w:tc>
          <w:tcPr>
            <w:tcW w:w="633" w:type="dxa"/>
            <w:vMerge w:val="continue"/>
            <w:vAlign w:val="center"/>
          </w:tcPr>
          <w:p>
            <w:pPr>
              <w:spacing w:line="240" w:lineRule="exact"/>
              <w:jc w:val="center"/>
              <w:rPr>
                <w:rFonts w:asciiTheme="minorEastAsia" w:hAnsiTheme="minorEastAsia" w:cstheme="minorEastAsia"/>
                <w:b/>
                <w:bCs/>
                <w:szCs w:val="21"/>
              </w:rPr>
            </w:pPr>
          </w:p>
        </w:tc>
        <w:tc>
          <w:tcPr>
            <w:tcW w:w="1960" w:type="dxa"/>
            <w:vMerge w:val="continue"/>
            <w:vAlign w:val="center"/>
          </w:tcPr>
          <w:p>
            <w:pPr>
              <w:spacing w:line="240" w:lineRule="exact"/>
              <w:jc w:val="center"/>
              <w:rPr>
                <w:rFonts w:asciiTheme="minorEastAsia" w:hAnsiTheme="minorEastAsia" w:cstheme="minorEastAsia"/>
                <w:b/>
                <w:bCs/>
                <w:szCs w:val="21"/>
              </w:rPr>
            </w:pPr>
          </w:p>
        </w:tc>
        <w:tc>
          <w:tcPr>
            <w:tcW w:w="196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优（满分×90-100%）</w:t>
            </w:r>
          </w:p>
        </w:tc>
        <w:tc>
          <w:tcPr>
            <w:tcW w:w="196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良（满分×80-90%）</w:t>
            </w:r>
          </w:p>
        </w:tc>
        <w:tc>
          <w:tcPr>
            <w:tcW w:w="1960"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中（满分×70-80%）</w:t>
            </w:r>
          </w:p>
        </w:tc>
        <w:tc>
          <w:tcPr>
            <w:tcW w:w="2016"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及格（满分×60-70%）</w:t>
            </w:r>
          </w:p>
        </w:tc>
        <w:tc>
          <w:tcPr>
            <w:tcW w:w="1904" w:type="dxa"/>
            <w:vAlign w:val="center"/>
          </w:tcPr>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不及格（满分</w:t>
            </w:r>
          </w:p>
          <w:p>
            <w:pPr>
              <w:spacing w:line="240" w:lineRule="exact"/>
              <w:jc w:val="center"/>
              <w:rPr>
                <w:rFonts w:asciiTheme="minorEastAsia" w:hAnsiTheme="minorEastAsia" w:cstheme="minorEastAsia"/>
                <w:b/>
                <w:bCs/>
                <w:szCs w:val="21"/>
              </w:rPr>
            </w:pPr>
            <w:r>
              <w:rPr>
                <w:rFonts w:hint="eastAsia" w:asciiTheme="minorEastAsia" w:hAnsiTheme="minorEastAsia" w:cstheme="minorEastAsia"/>
                <w:b/>
                <w:bCs/>
                <w:szCs w:val="21"/>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1. 学习过程</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工作态度、时间管理、自学能力</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态度认真，工作勤奋刻苦，出色完成了毕设任务；</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态度认真，工作勤奋刻苦，较好完成了毕设任务；</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态度较端正，工作较认真；</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态度尚好，工作尚认真；</w:t>
            </w:r>
          </w:p>
        </w:tc>
        <w:tc>
          <w:tcPr>
            <w:tcW w:w="1904"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态度不端正、工作不认真，不能完成任务；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2. 文献收集、分析、研究和归纳总结</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查阅中外文献资料，综合运用所学知识归纳总结文献能力</w:t>
            </w:r>
          </w:p>
        </w:tc>
        <w:tc>
          <w:tcPr>
            <w:tcW w:w="1960"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查阅了大量中外文资料，归纳总结能力强；</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查阅了大量中外文资料，归纳总结能力较强；</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查阅了一定量的中外文资料，归纳总结能力一般；</w:t>
            </w:r>
          </w:p>
        </w:tc>
        <w:tc>
          <w:tcPr>
            <w:tcW w:w="2016"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szCs w:val="21"/>
              </w:rPr>
              <w:t>查阅了一定量的中外文资料，归纳总结能力尚可；</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查阅中外文资料不够，归纳总结能力弱；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3. 方案设计、论证</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应用</w:t>
            </w:r>
            <w:r>
              <w:rPr>
                <w:rFonts w:hint="eastAsia" w:asciiTheme="minorEastAsia" w:hAnsiTheme="minorEastAsia" w:cstheme="minorEastAsia"/>
                <w:kern w:val="0"/>
                <w:szCs w:val="21"/>
              </w:rPr>
              <w:t>数学与自然科学、工程和专业知识的基本原理，进行方案设计和论证</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进行了充分的论证，独立完成了整体方案设计；</w:t>
            </w:r>
          </w:p>
        </w:tc>
        <w:tc>
          <w:tcPr>
            <w:tcW w:w="1960"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kern w:val="0"/>
                <w:szCs w:val="21"/>
              </w:rPr>
              <w:t>进行了充分的论证，完成了整体方案设计；</w:t>
            </w:r>
          </w:p>
        </w:tc>
        <w:tc>
          <w:tcPr>
            <w:tcW w:w="1960"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kern w:val="0"/>
                <w:szCs w:val="21"/>
              </w:rPr>
              <w:t>进行了一定论证，完成了整体方案设计；</w:t>
            </w:r>
          </w:p>
        </w:tc>
        <w:tc>
          <w:tcPr>
            <w:tcW w:w="2016" w:type="dxa"/>
            <w:vAlign w:val="center"/>
          </w:tcPr>
          <w:p>
            <w:pPr>
              <w:autoSpaceDE w:val="0"/>
              <w:autoSpaceDN w:val="0"/>
              <w:adjustRightInd w:val="0"/>
              <w:rPr>
                <w:rFonts w:asciiTheme="minorEastAsia" w:hAnsiTheme="minorEastAsia" w:cstheme="minorEastAsia"/>
                <w:szCs w:val="21"/>
              </w:rPr>
            </w:pPr>
            <w:r>
              <w:rPr>
                <w:rFonts w:hint="eastAsia" w:asciiTheme="minorEastAsia" w:hAnsiTheme="minorEastAsia" w:cstheme="minorEastAsia"/>
                <w:kern w:val="0"/>
                <w:szCs w:val="21"/>
              </w:rPr>
              <w:t>进行了论证，基本完成了方案设计；</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未进行论证，未完成方案设计；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4. 技术经济分析</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项目预算与管理</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能够按照项目预算与管理的要求，对设计方案进行合理、准确的预算；</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能够按照项目预算与管理的要求，对设计方案进行较为合理、准确的预算；</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基本能够按照项目预算与管理的要求完成设计方案的预算，但合理性与准确性不够；</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完成了一部分项目的预算与管理；但不够合理和准确；</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未能按照项目预算与管理的要求完成设计方案的预算；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5. 设计中的非技术因素</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15</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设计中考虑社会、健康、安全、法律、文化及环境等因素</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设计中全面地考虑了社会、健康、安全、法律、文化及环境等因素；</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设计中较为全面地考虑社会、健康、安全、法律、文化及环境等因素；</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设计中考虑了一定的社会、健康、安全、法律、文化及环境等因素；</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设计中只考虑了部分社会、健康、安全、法律、文化及环境等因素；</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设计中未考虑社会、健康、安全、法律、文化及环境等因素；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6. 单元、系统软硬件设计与实现</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20</w:t>
            </w:r>
          </w:p>
        </w:tc>
        <w:tc>
          <w:tcPr>
            <w:tcW w:w="1960" w:type="dxa"/>
            <w:vAlign w:val="center"/>
          </w:tcPr>
          <w:p>
            <w:pPr>
              <w:rPr>
                <w:rFonts w:asciiTheme="minorEastAsia" w:hAnsiTheme="minorEastAsia" w:cstheme="minorEastAsia"/>
                <w:b/>
                <w:szCs w:val="21"/>
              </w:rPr>
            </w:pPr>
            <w:r>
              <w:rPr>
                <w:rFonts w:hint="eastAsia" w:asciiTheme="minorEastAsia" w:hAnsiTheme="minorEastAsia" w:cstheme="minorEastAsia"/>
                <w:szCs w:val="21"/>
              </w:rPr>
              <w:t>设计制作的硬件、软件符合任务要求，工作正常、稳定</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设计制作的硬件、软件完全符合或超出任务要求的指标，工作正常、稳定；</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设计制作的硬件、软件基本符合任务要求的指标，工作正常、稳定；</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设计制作的硬件、软件符合任务要求的大部分指标，工作基本正常、稳定；</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设计制作的硬件、软件尚符合任务要求的大部分指标，工作基本正常，但稳定性不够；</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设计制作的硬件、软件不符合任务要求的指标，工作不正常、不稳定；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7. 外文翻译</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8</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外文翻译质量</w:t>
            </w:r>
          </w:p>
        </w:tc>
        <w:tc>
          <w:tcPr>
            <w:tcW w:w="1960" w:type="dxa"/>
          </w:tcPr>
          <w:p>
            <w:pPr>
              <w:rPr>
                <w:rFonts w:asciiTheme="minorEastAsia" w:hAnsiTheme="minorEastAsia" w:cstheme="minorEastAsia"/>
                <w:szCs w:val="21"/>
              </w:rPr>
            </w:pPr>
            <w:r>
              <w:rPr>
                <w:rFonts w:hint="eastAsia" w:asciiTheme="minorEastAsia" w:hAnsiTheme="minorEastAsia" w:cstheme="minorEastAsia"/>
                <w:szCs w:val="21"/>
              </w:rPr>
              <w:t>翻译准确无误、简洁流畅；</w:t>
            </w:r>
          </w:p>
        </w:tc>
        <w:tc>
          <w:tcPr>
            <w:tcW w:w="1960" w:type="dxa"/>
          </w:tcPr>
          <w:p>
            <w:pPr>
              <w:rPr>
                <w:rFonts w:asciiTheme="minorEastAsia" w:hAnsiTheme="minorEastAsia" w:cstheme="minorEastAsia"/>
                <w:szCs w:val="21"/>
              </w:rPr>
            </w:pPr>
            <w:r>
              <w:rPr>
                <w:rFonts w:hint="eastAsia" w:asciiTheme="minorEastAsia" w:hAnsiTheme="minorEastAsia" w:cstheme="minorEastAsia"/>
                <w:szCs w:val="21"/>
              </w:rPr>
              <w:t>翻译较为准确、简洁流畅性较好；</w:t>
            </w:r>
          </w:p>
        </w:tc>
        <w:tc>
          <w:tcPr>
            <w:tcW w:w="1960" w:type="dxa"/>
          </w:tcPr>
          <w:p>
            <w:pPr>
              <w:rPr>
                <w:rFonts w:asciiTheme="minorEastAsia" w:hAnsiTheme="minorEastAsia" w:cstheme="minorEastAsia"/>
                <w:szCs w:val="21"/>
              </w:rPr>
            </w:pPr>
            <w:r>
              <w:rPr>
                <w:rFonts w:hint="eastAsia" w:asciiTheme="minorEastAsia" w:hAnsiTheme="minorEastAsia" w:cstheme="minorEastAsia"/>
                <w:szCs w:val="21"/>
              </w:rPr>
              <w:t>翻译无原则性错误、流畅性一般；</w:t>
            </w:r>
          </w:p>
        </w:tc>
        <w:tc>
          <w:tcPr>
            <w:tcW w:w="2016" w:type="dxa"/>
          </w:tcPr>
          <w:p>
            <w:pPr>
              <w:rPr>
                <w:rFonts w:asciiTheme="minorEastAsia" w:hAnsiTheme="minorEastAsia" w:cstheme="minorEastAsia"/>
                <w:szCs w:val="21"/>
              </w:rPr>
            </w:pPr>
            <w:r>
              <w:rPr>
                <w:rFonts w:hint="eastAsia" w:asciiTheme="minorEastAsia" w:hAnsiTheme="minorEastAsia" w:cstheme="minorEastAsia"/>
                <w:szCs w:val="21"/>
              </w:rPr>
              <w:t>翻译无原则性错误、流畅性尚可；</w:t>
            </w:r>
          </w:p>
        </w:tc>
        <w:tc>
          <w:tcPr>
            <w:tcW w:w="1904" w:type="dxa"/>
          </w:tcPr>
          <w:p>
            <w:pPr>
              <w:rPr>
                <w:rFonts w:asciiTheme="minorEastAsia" w:hAnsiTheme="minorEastAsia" w:cstheme="minorEastAsia"/>
                <w:szCs w:val="21"/>
              </w:rPr>
            </w:pPr>
            <w:r>
              <w:rPr>
                <w:rFonts w:hint="eastAsia" w:asciiTheme="minorEastAsia" w:hAnsiTheme="minorEastAsia" w:cstheme="minorEastAsia"/>
                <w:szCs w:val="21"/>
              </w:rPr>
              <w:t>翻译有原则性错误、流畅性不好；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8. 表达、沟通能力，问题思考、理解、知识掌握情况</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10</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口述表达简明扼要、突出重点，回答问题的正确性和知识深度和广度</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陈述设计思想和描述系统过程，简明扼要、突出重点，回答问题有理有据，基本概念清晰正确，掌握的知识具有很好的深度和广度；</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陈述设计思想和描述系统过程，较为简明扼要、突出重点，回答问题较为有条理，基本概念清晰正确，掌握的知识具有较好的深度和广度；</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基本能够完整地陈述设计思想和描述系统过程，重点不够突出，回答问题基本有条理，基本概念不够清晰，掌握的知识深度和广度一般；</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勉强能够陈述设计思想和描述系统过程，重点不突出，回答问题不够有条理，但基本概念正确，掌握的知识深度和广度不够；</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未能完整地陈述设计思想和描述系统过程，没有重点，回答问题没有条理，概念不清晰，未能掌握具有一定深度和广度的知识；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5" w:type="dxa"/>
            <w:vAlign w:val="center"/>
          </w:tcPr>
          <w:p>
            <w:pPr>
              <w:rPr>
                <w:rFonts w:asciiTheme="minorEastAsia" w:hAnsiTheme="minorEastAsia" w:cstheme="minorEastAsia"/>
                <w:szCs w:val="21"/>
              </w:rPr>
            </w:pPr>
            <w:r>
              <w:rPr>
                <w:rFonts w:hint="eastAsia" w:asciiTheme="minorEastAsia" w:hAnsiTheme="minorEastAsia" w:cstheme="minorEastAsia"/>
                <w:szCs w:val="21"/>
              </w:rPr>
              <w:t>9. 创新意识</w:t>
            </w:r>
          </w:p>
        </w:tc>
        <w:tc>
          <w:tcPr>
            <w:tcW w:w="633" w:type="dxa"/>
            <w:vAlign w:val="center"/>
          </w:tcPr>
          <w:p>
            <w:pPr>
              <w:jc w:val="center"/>
              <w:rPr>
                <w:rFonts w:asciiTheme="minorEastAsia" w:hAnsiTheme="minorEastAsia" w:cstheme="minorEastAsia"/>
                <w:b/>
                <w:szCs w:val="21"/>
              </w:rPr>
            </w:pPr>
            <w:r>
              <w:rPr>
                <w:rFonts w:hint="eastAsia" w:asciiTheme="minorEastAsia" w:hAnsiTheme="minorEastAsia" w:cstheme="minorEastAsia"/>
                <w:b/>
                <w:szCs w:val="21"/>
              </w:rPr>
              <w:t>7</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设计有创新性</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具有较强的设计技能，并有一定的创造性；</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具有一定的设计技能，有自己的创造性；</w:t>
            </w:r>
          </w:p>
        </w:tc>
        <w:tc>
          <w:tcPr>
            <w:tcW w:w="1960" w:type="dxa"/>
            <w:vAlign w:val="center"/>
          </w:tcPr>
          <w:p>
            <w:pPr>
              <w:rPr>
                <w:rFonts w:asciiTheme="minorEastAsia" w:hAnsiTheme="minorEastAsia" w:cstheme="minorEastAsia"/>
                <w:szCs w:val="21"/>
              </w:rPr>
            </w:pPr>
            <w:r>
              <w:rPr>
                <w:rFonts w:hint="eastAsia" w:asciiTheme="minorEastAsia" w:hAnsiTheme="minorEastAsia" w:cstheme="minorEastAsia"/>
                <w:szCs w:val="21"/>
              </w:rPr>
              <w:t>设计技能一般，创造性一般；</w:t>
            </w:r>
          </w:p>
        </w:tc>
        <w:tc>
          <w:tcPr>
            <w:tcW w:w="2016" w:type="dxa"/>
            <w:vAlign w:val="center"/>
          </w:tcPr>
          <w:p>
            <w:pPr>
              <w:rPr>
                <w:rFonts w:asciiTheme="minorEastAsia" w:hAnsiTheme="minorEastAsia" w:cstheme="minorEastAsia"/>
                <w:szCs w:val="21"/>
              </w:rPr>
            </w:pPr>
            <w:r>
              <w:rPr>
                <w:rFonts w:hint="eastAsia" w:asciiTheme="minorEastAsia" w:hAnsiTheme="minorEastAsia" w:cstheme="minorEastAsia"/>
                <w:szCs w:val="21"/>
              </w:rPr>
              <w:t>设计技能尚可，不具有创造性；</w:t>
            </w:r>
          </w:p>
        </w:tc>
        <w:tc>
          <w:tcPr>
            <w:tcW w:w="1904" w:type="dxa"/>
            <w:vAlign w:val="center"/>
          </w:tcPr>
          <w:p>
            <w:pPr>
              <w:rPr>
                <w:rFonts w:asciiTheme="minorEastAsia" w:hAnsiTheme="minorEastAsia" w:cstheme="minorEastAsia"/>
                <w:szCs w:val="21"/>
              </w:rPr>
            </w:pPr>
            <w:r>
              <w:rPr>
                <w:rFonts w:hint="eastAsia" w:asciiTheme="minorEastAsia" w:hAnsiTheme="minorEastAsia" w:cstheme="minorEastAsia"/>
                <w:szCs w:val="21"/>
              </w:rPr>
              <w:t>不具有设计技能，创造性；</w:t>
            </w:r>
          </w:p>
        </w:tc>
      </w:tr>
    </w:tbl>
    <w:p>
      <w:pPr>
        <w:pStyle w:val="17"/>
        <w:spacing w:line="42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（以上表格字体为五号宋体） </w:t>
      </w:r>
    </w:p>
    <w:p>
      <w:pPr>
        <w:rPr>
          <w:rFonts w:asciiTheme="minorEastAsia" w:hAnsiTheme="minorEastAsia" w:cstheme="minorEastAsia"/>
          <w:szCs w:val="21"/>
        </w:rPr>
      </w:pPr>
    </w:p>
    <w:sectPr>
      <w:pgSz w:w="16838" w:h="11906" w:orient="landscape"/>
      <w:pgMar w:top="1797" w:right="1440" w:bottom="179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3"/>
      </w:rPr>
      <w:instrText xml:space="preserve"> PAGE </w:instrText>
    </w:r>
    <w:r>
      <w:fldChar w:fldCharType="separate"/>
    </w:r>
    <w:r>
      <w:rPr>
        <w:rStyle w:val="13"/>
      </w:rP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67706"/>
    <w:multiLevelType w:val="multilevel"/>
    <w:tmpl w:val="399677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E2AF37C"/>
    <w:multiLevelType w:val="singleLevel"/>
    <w:tmpl w:val="4E2AF37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21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OWE1YTEzYjA3OWU0OWI3MDA0NmRkZTkxNjBlNzgifQ=="/>
  </w:docVars>
  <w:rsids>
    <w:rsidRoot w:val="5CC60D83"/>
    <w:rsid w:val="00072B62"/>
    <w:rsid w:val="001E5EB2"/>
    <w:rsid w:val="0020318E"/>
    <w:rsid w:val="002C041A"/>
    <w:rsid w:val="00330FB9"/>
    <w:rsid w:val="004346D2"/>
    <w:rsid w:val="00634704"/>
    <w:rsid w:val="006448C3"/>
    <w:rsid w:val="00674529"/>
    <w:rsid w:val="006D2FE8"/>
    <w:rsid w:val="00717446"/>
    <w:rsid w:val="00720F25"/>
    <w:rsid w:val="007E6848"/>
    <w:rsid w:val="00871680"/>
    <w:rsid w:val="00880370"/>
    <w:rsid w:val="008E4BB1"/>
    <w:rsid w:val="00A06DD1"/>
    <w:rsid w:val="00C10C15"/>
    <w:rsid w:val="00C2479F"/>
    <w:rsid w:val="00C71A86"/>
    <w:rsid w:val="00C864C1"/>
    <w:rsid w:val="00D671F5"/>
    <w:rsid w:val="00E324B3"/>
    <w:rsid w:val="00E864B5"/>
    <w:rsid w:val="00E8673E"/>
    <w:rsid w:val="00E97416"/>
    <w:rsid w:val="00EB632C"/>
    <w:rsid w:val="00FD542E"/>
    <w:rsid w:val="0128726C"/>
    <w:rsid w:val="02396AC0"/>
    <w:rsid w:val="039B70CE"/>
    <w:rsid w:val="03C32DC2"/>
    <w:rsid w:val="07F4622A"/>
    <w:rsid w:val="09423E1E"/>
    <w:rsid w:val="09BF299F"/>
    <w:rsid w:val="0A236460"/>
    <w:rsid w:val="0AE521DF"/>
    <w:rsid w:val="0BC56611"/>
    <w:rsid w:val="0DCD67C3"/>
    <w:rsid w:val="0E450582"/>
    <w:rsid w:val="0EDA6925"/>
    <w:rsid w:val="0F680858"/>
    <w:rsid w:val="0F922871"/>
    <w:rsid w:val="105B4CED"/>
    <w:rsid w:val="10D10E58"/>
    <w:rsid w:val="13087403"/>
    <w:rsid w:val="154723D6"/>
    <w:rsid w:val="1797148B"/>
    <w:rsid w:val="18AC6143"/>
    <w:rsid w:val="1988154C"/>
    <w:rsid w:val="1B990DDA"/>
    <w:rsid w:val="1D3833B1"/>
    <w:rsid w:val="1D8B14C4"/>
    <w:rsid w:val="1F07715A"/>
    <w:rsid w:val="1F80575B"/>
    <w:rsid w:val="1F812C2C"/>
    <w:rsid w:val="215C617A"/>
    <w:rsid w:val="23645769"/>
    <w:rsid w:val="242D402C"/>
    <w:rsid w:val="25277FFF"/>
    <w:rsid w:val="27EC0FEA"/>
    <w:rsid w:val="280A5BDE"/>
    <w:rsid w:val="29165FDB"/>
    <w:rsid w:val="299E720E"/>
    <w:rsid w:val="2FF86D92"/>
    <w:rsid w:val="32DF638B"/>
    <w:rsid w:val="33D44726"/>
    <w:rsid w:val="34200013"/>
    <w:rsid w:val="34DA6E81"/>
    <w:rsid w:val="35DA662E"/>
    <w:rsid w:val="37322E6D"/>
    <w:rsid w:val="38D41618"/>
    <w:rsid w:val="39693679"/>
    <w:rsid w:val="3A712F99"/>
    <w:rsid w:val="3CA92F71"/>
    <w:rsid w:val="4007520C"/>
    <w:rsid w:val="42D60AD1"/>
    <w:rsid w:val="42F644C7"/>
    <w:rsid w:val="43EF3A9B"/>
    <w:rsid w:val="4501089D"/>
    <w:rsid w:val="45A7005E"/>
    <w:rsid w:val="4A422AB6"/>
    <w:rsid w:val="4B6035E0"/>
    <w:rsid w:val="4BC33729"/>
    <w:rsid w:val="4D5A24EC"/>
    <w:rsid w:val="4E3F7CFB"/>
    <w:rsid w:val="50BB1FB6"/>
    <w:rsid w:val="51F82E8F"/>
    <w:rsid w:val="521A5DDC"/>
    <w:rsid w:val="535033D0"/>
    <w:rsid w:val="53791FFD"/>
    <w:rsid w:val="53827B6D"/>
    <w:rsid w:val="53A1580A"/>
    <w:rsid w:val="53F67C7F"/>
    <w:rsid w:val="5451635E"/>
    <w:rsid w:val="5539380D"/>
    <w:rsid w:val="5880289E"/>
    <w:rsid w:val="5C1C7A53"/>
    <w:rsid w:val="5CC60D83"/>
    <w:rsid w:val="5CE25936"/>
    <w:rsid w:val="60F54F3A"/>
    <w:rsid w:val="614C0CAD"/>
    <w:rsid w:val="63A6246D"/>
    <w:rsid w:val="645234E0"/>
    <w:rsid w:val="64CD4D26"/>
    <w:rsid w:val="653C198B"/>
    <w:rsid w:val="6688492C"/>
    <w:rsid w:val="66D31333"/>
    <w:rsid w:val="67BF7F6B"/>
    <w:rsid w:val="690C6540"/>
    <w:rsid w:val="69715C15"/>
    <w:rsid w:val="69780CB9"/>
    <w:rsid w:val="6A251427"/>
    <w:rsid w:val="6B6D3260"/>
    <w:rsid w:val="6B9275C4"/>
    <w:rsid w:val="6C8E317A"/>
    <w:rsid w:val="6D535020"/>
    <w:rsid w:val="6E70685C"/>
    <w:rsid w:val="70B83B36"/>
    <w:rsid w:val="70DB5ADD"/>
    <w:rsid w:val="714351B4"/>
    <w:rsid w:val="71C7217D"/>
    <w:rsid w:val="72A51B00"/>
    <w:rsid w:val="72E425AA"/>
    <w:rsid w:val="75CA10EA"/>
    <w:rsid w:val="767A3697"/>
    <w:rsid w:val="77380F04"/>
    <w:rsid w:val="7ADC5CAA"/>
    <w:rsid w:val="7AF91C30"/>
    <w:rsid w:val="7C5E7727"/>
    <w:rsid w:val="7D463F39"/>
    <w:rsid w:val="7D711319"/>
    <w:rsid w:val="7D992AFB"/>
    <w:rsid w:val="7E4A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7"/>
    <w:qFormat/>
    <w:uiPriority w:val="0"/>
    <w:pPr>
      <w:jc w:val="left"/>
    </w:pPr>
  </w:style>
  <w:style w:type="paragraph" w:styleId="4">
    <w:name w:val="Body Text"/>
    <w:basedOn w:val="1"/>
    <w:link w:val="30"/>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5"/>
    <w:qFormat/>
    <w:uiPriority w:val="0"/>
    <w:rPr>
      <w:sz w:val="18"/>
      <w:szCs w:val="18"/>
    </w:rPr>
  </w:style>
  <w:style w:type="paragraph" w:styleId="6">
    <w:name w:val="footer"/>
    <w:basedOn w:val="1"/>
    <w:link w:val="28"/>
    <w:unhideWhenUsed/>
    <w:qFormat/>
    <w:uiPriority w:val="0"/>
    <w:pPr>
      <w:tabs>
        <w:tab w:val="center" w:pos="4153"/>
        <w:tab w:val="right" w:pos="8306"/>
      </w:tabs>
      <w:snapToGrid w:val="0"/>
      <w:jc w:val="left"/>
    </w:pPr>
    <w:rPr>
      <w:sz w:val="18"/>
      <w:szCs w:val="18"/>
    </w:rPr>
  </w:style>
  <w:style w:type="paragraph" w:styleId="7">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annotation subject"/>
    <w:basedOn w:val="3"/>
    <w:next w:val="3"/>
    <w:link w:val="26"/>
    <w:qFormat/>
    <w:uiPriority w:val="0"/>
    <w:rPr>
      <w:b/>
    </w:rPr>
  </w:style>
  <w:style w:type="table" w:styleId="11">
    <w:name w:val="Table Grid"/>
    <w:basedOn w:val="10"/>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99"/>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styleId="16">
    <w:name w:val="annotation reference"/>
    <w:basedOn w:val="12"/>
    <w:qFormat/>
    <w:uiPriority w:val="0"/>
    <w:rPr>
      <w:sz w:val="21"/>
      <w:szCs w:val="21"/>
    </w:rPr>
  </w:style>
  <w:style w:type="paragraph" w:customStyle="1" w:styleId="17">
    <w:name w:val="Default"/>
    <w:link w:val="2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19">
    <w:name w:val="！表格首行"/>
    <w:basedOn w:val="1"/>
    <w:qFormat/>
    <w:uiPriority w:val="99"/>
    <w:pPr>
      <w:jc w:val="center"/>
    </w:pPr>
    <w:rPr>
      <w:rFonts w:ascii="宋体" w:hAnsi="宋体"/>
      <w:b/>
      <w:kern w:val="0"/>
      <w:sz w:val="20"/>
      <w:szCs w:val="20"/>
    </w:rPr>
  </w:style>
  <w:style w:type="paragraph" w:customStyle="1" w:styleId="20">
    <w:name w:val="！表格正文"/>
    <w:basedOn w:val="1"/>
    <w:qFormat/>
    <w:uiPriority w:val="99"/>
    <w:pPr>
      <w:spacing w:line="288" w:lineRule="auto"/>
      <w:jc w:val="left"/>
    </w:pPr>
    <w:rPr>
      <w:rFonts w:ascii="宋体" w:hAnsi="宋体"/>
      <w:szCs w:val="21"/>
    </w:rPr>
  </w:style>
  <w:style w:type="paragraph" w:customStyle="1" w:styleId="21">
    <w:name w:val="2大标题"/>
    <w:basedOn w:val="17"/>
    <w:qFormat/>
    <w:uiPriority w:val="0"/>
    <w:pPr>
      <w:spacing w:beforeLines="50" w:afterLines="50" w:line="360" w:lineRule="auto"/>
    </w:pPr>
  </w:style>
  <w:style w:type="paragraph" w:customStyle="1" w:styleId="22">
    <w:name w:val="3小标题"/>
    <w:basedOn w:val="17"/>
    <w:link w:val="23"/>
    <w:qFormat/>
    <w:uiPriority w:val="0"/>
    <w:pPr>
      <w:spacing w:line="360" w:lineRule="auto"/>
      <w:ind w:firstLine="482" w:firstLineChars="200"/>
    </w:pPr>
    <w:rPr>
      <w:rFonts w:ascii="宋体" w:hAnsi="宋体" w:eastAsia="宋体"/>
      <w:b/>
      <w:bCs/>
    </w:rPr>
  </w:style>
  <w:style w:type="character" w:customStyle="1" w:styleId="23">
    <w:name w:val="3小标题 Char"/>
    <w:basedOn w:val="24"/>
    <w:link w:val="22"/>
    <w:qFormat/>
    <w:locked/>
    <w:uiPriority w:val="0"/>
    <w:rPr>
      <w:rFonts w:ascii="宋体" w:hAnsi="宋体" w:eastAsia="宋体" w:cs="黑体"/>
      <w:b/>
      <w:bCs/>
      <w:color w:val="000000"/>
      <w:sz w:val="24"/>
      <w:szCs w:val="24"/>
      <w:lang w:val="en-US" w:eastAsia="zh-CN" w:bidi="ar-SA"/>
    </w:rPr>
  </w:style>
  <w:style w:type="character" w:customStyle="1" w:styleId="24">
    <w:name w:val="Default Char"/>
    <w:basedOn w:val="12"/>
    <w:link w:val="17"/>
    <w:qFormat/>
    <w:locked/>
    <w:uiPriority w:val="0"/>
    <w:rPr>
      <w:rFonts w:ascii="黑体" w:hAnsi="Calibri" w:eastAsia="黑体" w:cs="黑体"/>
      <w:color w:val="000000"/>
      <w:sz w:val="24"/>
      <w:szCs w:val="24"/>
      <w:lang w:val="en-US" w:eastAsia="zh-CN" w:bidi="ar-SA"/>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6">
    <w:name w:val="批注主题 字符"/>
    <w:basedOn w:val="27"/>
    <w:link w:val="9"/>
    <w:qFormat/>
    <w:uiPriority w:val="0"/>
    <w:rPr>
      <w:b/>
      <w:kern w:val="2"/>
      <w:sz w:val="21"/>
      <w:szCs w:val="22"/>
    </w:rPr>
  </w:style>
  <w:style w:type="character" w:customStyle="1" w:styleId="27">
    <w:name w:val="批注文字 字符"/>
    <w:basedOn w:val="12"/>
    <w:link w:val="3"/>
    <w:qFormat/>
    <w:uiPriority w:val="0"/>
    <w:rPr>
      <w:kern w:val="2"/>
      <w:sz w:val="21"/>
      <w:szCs w:val="22"/>
    </w:rPr>
  </w:style>
  <w:style w:type="character" w:customStyle="1" w:styleId="28">
    <w:name w:val="页脚 字符"/>
    <w:basedOn w:val="12"/>
    <w:link w:val="6"/>
    <w:qFormat/>
    <w:uiPriority w:val="0"/>
    <w:rPr>
      <w:rFonts w:ascii="等线" w:hAnsi="等线" w:eastAsia="等线" w:cs="Times New Roman"/>
      <w:kern w:val="2"/>
      <w:sz w:val="18"/>
      <w:szCs w:val="18"/>
    </w:rPr>
  </w:style>
  <w:style w:type="character" w:customStyle="1" w:styleId="29">
    <w:name w:val="页眉 字符"/>
    <w:basedOn w:val="12"/>
    <w:link w:val="7"/>
    <w:qFormat/>
    <w:uiPriority w:val="0"/>
    <w:rPr>
      <w:rFonts w:hint="default" w:ascii="等线" w:hAnsi="等线" w:eastAsia="等线" w:cs="Times New Roman"/>
      <w:kern w:val="2"/>
      <w:sz w:val="18"/>
      <w:szCs w:val="18"/>
    </w:rPr>
  </w:style>
  <w:style w:type="character" w:customStyle="1" w:styleId="30">
    <w:name w:val="正文文本 字符"/>
    <w:basedOn w:val="12"/>
    <w:link w:val="4"/>
    <w:qFormat/>
    <w:uiPriority w:val="0"/>
    <w:rPr>
      <w:rFonts w:hint="eastAsia" w:ascii="仿宋" w:hAnsi="Times New Roman"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18</Pages>
  <Words>7692</Words>
  <Characters>8276</Characters>
  <Lines>77</Lines>
  <Paragraphs>21</Paragraphs>
  <TotalTime>2</TotalTime>
  <ScaleCrop>false</ScaleCrop>
  <LinksUpToDate>false</LinksUpToDate>
  <CharactersWithSpaces>8383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2018-11-22T00:39:00Z</dcterms:created>
  <dc:creator>Irene</dc:creator>
  <cp:lastModifiedBy>SL</cp:lastModifiedBy>
  <dcterms:modified xsi:type="dcterms:W3CDTF">2022-05-11T02:13:24Z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RubyTemplateID" linkTarget="0">
    <vt:lpwstr>6</vt:lpwstr>
  </property>
  <property fmtid="{D5CDD505-2E9C-101B-9397-08002B2CF9AE}" pid="4" name="commondata">
    <vt:lpwstr>eyJoZGlkIjoiYWZjOWE1YTEzYjA3OWU0OWI3MDA0NmRkZTkxNjBlNzgifQ==</vt:lpwstr>
  </property>
  <property fmtid="{D5CDD505-2E9C-101B-9397-08002B2CF9AE}" pid="5" name="ICV">
    <vt:lpwstr>3A8E6FF8288D41B8B4F3C20BB9370B65</vt:lpwstr>
  </property>
</Properties>
</file>